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52ED0" w14:textId="186CDB5E" w:rsidR="000310F9" w:rsidRPr="00057CBA" w:rsidRDefault="000310F9" w:rsidP="00033F39">
      <w:pPr>
        <w:spacing w:after="0" w:line="240" w:lineRule="auto"/>
        <w:contextualSpacing/>
        <w:jc w:val="center"/>
        <w:rPr>
          <w:rFonts w:ascii="Times New Roman" w:hAnsi="Times New Roman" w:cs="Times New Roman"/>
          <w:b/>
          <w:bCs/>
          <w:color w:val="000000" w:themeColor="text1"/>
          <w:sz w:val="28"/>
          <w:szCs w:val="28"/>
        </w:rPr>
      </w:pPr>
      <w:r w:rsidRPr="00057CBA">
        <w:rPr>
          <w:rFonts w:ascii="Times New Roman" w:hAnsi="Times New Roman" w:cs="Times New Roman"/>
          <w:b/>
          <w:bCs/>
          <w:color w:val="000000" w:themeColor="text1"/>
          <w:sz w:val="28"/>
          <w:szCs w:val="28"/>
        </w:rPr>
        <w:t>Εθνικό &amp; Καποδιστριακό Πανεπιστήμιο Αθηνών</w:t>
      </w:r>
    </w:p>
    <w:p w14:paraId="2D02CDC8" w14:textId="77777777" w:rsidR="00033F39" w:rsidRPr="00057CBA" w:rsidRDefault="00033F39" w:rsidP="00033F39">
      <w:pPr>
        <w:spacing w:after="0" w:line="240" w:lineRule="auto"/>
        <w:contextualSpacing/>
        <w:jc w:val="center"/>
        <w:rPr>
          <w:rFonts w:ascii="Times New Roman" w:hAnsi="Times New Roman" w:cs="Times New Roman"/>
          <w:b/>
          <w:bCs/>
          <w:color w:val="000000" w:themeColor="text1"/>
          <w:sz w:val="28"/>
          <w:szCs w:val="28"/>
        </w:rPr>
      </w:pPr>
    </w:p>
    <w:p w14:paraId="5011CA89" w14:textId="77777777" w:rsidR="000310F9" w:rsidRPr="00057CBA" w:rsidRDefault="000310F9" w:rsidP="00033F39">
      <w:pPr>
        <w:spacing w:after="0" w:line="240" w:lineRule="auto"/>
        <w:contextualSpacing/>
        <w:jc w:val="center"/>
        <w:rPr>
          <w:rFonts w:ascii="Times New Roman" w:hAnsi="Times New Roman" w:cs="Times New Roman"/>
          <w:color w:val="000000" w:themeColor="text1"/>
          <w:sz w:val="28"/>
          <w:szCs w:val="28"/>
        </w:rPr>
      </w:pPr>
      <w:r w:rsidRPr="00057CBA">
        <w:rPr>
          <w:rFonts w:ascii="Times New Roman" w:hAnsi="Times New Roman" w:cs="Times New Roman"/>
          <w:color w:val="000000" w:themeColor="text1"/>
          <w:sz w:val="28"/>
          <w:szCs w:val="28"/>
        </w:rPr>
        <w:t>Φιλοσοφική Σχολή, Τμήμα Μουσικών Σπουδών</w:t>
      </w:r>
    </w:p>
    <w:p w14:paraId="2CB1837D" w14:textId="77777777" w:rsidR="00033F39" w:rsidRPr="00057CBA" w:rsidRDefault="00033F39" w:rsidP="00033F39">
      <w:pPr>
        <w:spacing w:after="0" w:line="240" w:lineRule="auto"/>
        <w:contextualSpacing/>
        <w:jc w:val="center"/>
        <w:rPr>
          <w:rFonts w:ascii="Times New Roman" w:hAnsi="Times New Roman" w:cs="Times New Roman"/>
          <w:color w:val="000000" w:themeColor="text1"/>
          <w:sz w:val="28"/>
          <w:szCs w:val="28"/>
        </w:rPr>
      </w:pPr>
    </w:p>
    <w:p w14:paraId="5593D5F7" w14:textId="6ABF1AE4" w:rsidR="000310F9" w:rsidRPr="00057CBA" w:rsidRDefault="000310F9" w:rsidP="00033F39">
      <w:pPr>
        <w:spacing w:after="0" w:line="240" w:lineRule="auto"/>
        <w:contextualSpacing/>
        <w:jc w:val="center"/>
        <w:rPr>
          <w:rFonts w:ascii="Times New Roman" w:hAnsi="Times New Roman" w:cs="Times New Roman"/>
          <w:color w:val="000000" w:themeColor="text1"/>
          <w:sz w:val="28"/>
          <w:szCs w:val="28"/>
        </w:rPr>
      </w:pPr>
      <w:r w:rsidRPr="00057CBA">
        <w:rPr>
          <w:rFonts w:ascii="Times New Roman" w:hAnsi="Times New Roman" w:cs="Times New Roman"/>
          <w:color w:val="000000" w:themeColor="text1"/>
          <w:sz w:val="28"/>
          <w:szCs w:val="28"/>
        </w:rPr>
        <w:t xml:space="preserve">Πρόγραμμα Σπουδών Ειδίκευσης «Εκτέλεση και Ερμηνεία της ελληνικής παραδοσιακής και λαϊκής μουσικής-Όργανο Επιλογής» της Κατεύθυνσης </w:t>
      </w:r>
      <w:r w:rsidR="00623647" w:rsidRPr="00057CBA">
        <w:rPr>
          <w:rFonts w:ascii="Times New Roman" w:hAnsi="Times New Roman" w:cs="Times New Roman"/>
          <w:color w:val="000000" w:themeColor="text1"/>
          <w:sz w:val="28"/>
          <w:szCs w:val="28"/>
        </w:rPr>
        <w:t>Εθνομουσικολογίας</w:t>
      </w:r>
      <w:r w:rsidRPr="00057CBA">
        <w:rPr>
          <w:rFonts w:ascii="Times New Roman" w:hAnsi="Times New Roman" w:cs="Times New Roman"/>
          <w:color w:val="000000" w:themeColor="text1"/>
          <w:sz w:val="28"/>
          <w:szCs w:val="28"/>
        </w:rPr>
        <w:t xml:space="preserve"> </w:t>
      </w:r>
      <w:r w:rsidR="00623647" w:rsidRPr="00057CBA">
        <w:rPr>
          <w:rFonts w:ascii="Times New Roman" w:hAnsi="Times New Roman" w:cs="Times New Roman"/>
          <w:color w:val="000000" w:themeColor="text1"/>
          <w:sz w:val="28"/>
          <w:szCs w:val="28"/>
        </w:rPr>
        <w:t>&amp;</w:t>
      </w:r>
      <w:r w:rsidRPr="00057CBA">
        <w:rPr>
          <w:rFonts w:ascii="Times New Roman" w:hAnsi="Times New Roman" w:cs="Times New Roman"/>
          <w:color w:val="000000" w:themeColor="text1"/>
          <w:sz w:val="28"/>
          <w:szCs w:val="28"/>
        </w:rPr>
        <w:t xml:space="preserve"> </w:t>
      </w:r>
      <w:r w:rsidR="00623647" w:rsidRPr="00057CBA">
        <w:rPr>
          <w:rFonts w:ascii="Times New Roman" w:hAnsi="Times New Roman" w:cs="Times New Roman"/>
          <w:color w:val="000000" w:themeColor="text1"/>
          <w:sz w:val="28"/>
          <w:szCs w:val="28"/>
        </w:rPr>
        <w:t>Πολιτισμικής</w:t>
      </w:r>
      <w:r w:rsidRPr="00057CBA">
        <w:rPr>
          <w:rFonts w:ascii="Times New Roman" w:hAnsi="Times New Roman" w:cs="Times New Roman"/>
          <w:color w:val="000000" w:themeColor="text1"/>
          <w:sz w:val="28"/>
          <w:szCs w:val="28"/>
        </w:rPr>
        <w:t xml:space="preserve"> </w:t>
      </w:r>
      <w:r w:rsidR="00623647" w:rsidRPr="00057CBA">
        <w:rPr>
          <w:rFonts w:ascii="Times New Roman" w:hAnsi="Times New Roman" w:cs="Times New Roman"/>
          <w:color w:val="000000" w:themeColor="text1"/>
          <w:sz w:val="28"/>
          <w:szCs w:val="28"/>
        </w:rPr>
        <w:t>Ανθρωπολογίας</w:t>
      </w:r>
    </w:p>
    <w:p w14:paraId="6165F376" w14:textId="77777777" w:rsidR="00623647" w:rsidRPr="00057CBA" w:rsidRDefault="00623647" w:rsidP="00033F39">
      <w:pPr>
        <w:spacing w:after="0" w:line="240" w:lineRule="auto"/>
        <w:ind w:left="567" w:hanging="567"/>
        <w:jc w:val="center"/>
        <w:rPr>
          <w:rFonts w:ascii="Times New Roman" w:hAnsi="Times New Roman" w:cs="Times New Roman"/>
          <w:color w:val="000000" w:themeColor="text1"/>
        </w:rPr>
      </w:pPr>
    </w:p>
    <w:p w14:paraId="0169FF34" w14:textId="77777777" w:rsidR="00033F39" w:rsidRPr="00057CBA" w:rsidRDefault="00033F39" w:rsidP="00033F39">
      <w:pPr>
        <w:spacing w:after="0" w:line="240" w:lineRule="auto"/>
        <w:ind w:left="567" w:hanging="567"/>
        <w:jc w:val="center"/>
        <w:rPr>
          <w:rFonts w:ascii="Times New Roman" w:hAnsi="Times New Roman" w:cs="Times New Roman"/>
          <w:color w:val="000000" w:themeColor="text1"/>
        </w:rPr>
      </w:pPr>
    </w:p>
    <w:p w14:paraId="34AB4CC3" w14:textId="3BC3018B" w:rsidR="00623647" w:rsidRPr="00057CBA" w:rsidRDefault="00033F39" w:rsidP="00623647">
      <w:pPr>
        <w:pStyle w:val="p2"/>
        <w:jc w:val="center"/>
        <w:rPr>
          <w:b/>
          <w:bCs/>
          <w:sz w:val="24"/>
          <w:szCs w:val="24"/>
        </w:rPr>
      </w:pPr>
      <w:r w:rsidRPr="00057CBA">
        <w:rPr>
          <w:b/>
          <w:bCs/>
          <w:sz w:val="24"/>
          <w:szCs w:val="24"/>
        </w:rPr>
        <w:t>ΑΝΑΚΟΙΝΩΣΗ</w:t>
      </w:r>
    </w:p>
    <w:p w14:paraId="7702BF08" w14:textId="77777777" w:rsidR="00033F39" w:rsidRPr="00057CBA" w:rsidRDefault="00033F39" w:rsidP="00623647">
      <w:pPr>
        <w:pStyle w:val="p2"/>
        <w:jc w:val="center"/>
        <w:rPr>
          <w:b/>
          <w:bCs/>
          <w:sz w:val="24"/>
          <w:szCs w:val="24"/>
        </w:rPr>
      </w:pPr>
    </w:p>
    <w:p w14:paraId="009E6AE4" w14:textId="77777777" w:rsidR="00623647" w:rsidRPr="00057CBA" w:rsidRDefault="00623647" w:rsidP="00623647">
      <w:pPr>
        <w:pStyle w:val="p2"/>
        <w:jc w:val="center"/>
        <w:rPr>
          <w:sz w:val="24"/>
          <w:szCs w:val="24"/>
        </w:rPr>
      </w:pPr>
    </w:p>
    <w:p w14:paraId="212D9D7F" w14:textId="77777777" w:rsidR="00033F39" w:rsidRPr="00057CBA" w:rsidRDefault="00623647" w:rsidP="00623647">
      <w:pPr>
        <w:pStyle w:val="p3"/>
        <w:spacing w:line="360" w:lineRule="auto"/>
        <w:jc w:val="both"/>
        <w:rPr>
          <w:sz w:val="24"/>
          <w:szCs w:val="24"/>
        </w:rPr>
      </w:pPr>
      <w:r w:rsidRPr="00057CBA">
        <w:rPr>
          <w:sz w:val="24"/>
          <w:szCs w:val="24"/>
        </w:rPr>
        <w:t xml:space="preserve">Έπειτα από την ολοκλήρωση του πρώτου πειραματικού έτους λειτουργίας του Προγράμματος Σπουδών </w:t>
      </w:r>
      <w:r w:rsidRPr="00057CBA">
        <w:rPr>
          <w:color w:val="000000" w:themeColor="text1"/>
          <w:sz w:val="24"/>
          <w:szCs w:val="24"/>
        </w:rPr>
        <w:t>«Εκτέλεση και Ερμηνεία της ελληνικής παραδοσιακής και λαϊκής μουσικής-Όργανο Επιλογής»</w:t>
      </w:r>
      <w:r w:rsidRPr="00057CBA">
        <w:rPr>
          <w:b/>
          <w:bCs/>
          <w:sz w:val="24"/>
          <w:szCs w:val="24"/>
        </w:rPr>
        <w:t xml:space="preserve"> </w:t>
      </w:r>
      <w:r w:rsidRPr="00057CBA">
        <w:rPr>
          <w:sz w:val="24"/>
          <w:szCs w:val="24"/>
        </w:rPr>
        <w:t>της Κατεύθυνσης της Εθνομουσικολογίας και Πολιτισμικής Ανθρωπολογίας, το δεύτερο έτος θα ξεκινήσει το εαρινό εξάμηνο του ακαδημαϊκού έτους 2025-26.</w:t>
      </w:r>
    </w:p>
    <w:p w14:paraId="4E1F4B13" w14:textId="10DA48F5" w:rsidR="00623647" w:rsidRPr="00057CBA" w:rsidRDefault="00623647" w:rsidP="00033F39">
      <w:pPr>
        <w:pStyle w:val="p3"/>
        <w:spacing w:line="360" w:lineRule="auto"/>
        <w:ind w:firstLine="567"/>
        <w:contextualSpacing/>
        <w:jc w:val="both"/>
        <w:rPr>
          <w:sz w:val="24"/>
          <w:szCs w:val="24"/>
        </w:rPr>
      </w:pPr>
      <w:r w:rsidRPr="00057CBA">
        <w:rPr>
          <w:sz w:val="24"/>
          <w:szCs w:val="24"/>
        </w:rPr>
        <w:t>Στο πρόγραμμα ειδίκευσης εισάγονται φοιτήτριες και φοιτητές που κατέχουν υψηλό επίπεδο δεξιότητας στο όργανο. Δικαίωμα συμμετοχής στο πρόγραμμα έχουν οι φοιτητές και φοιτήτριες όλων των ετών, με προτεραιότητα στους/τις πρωτοετείς. Απαραίτητη προϋπόθεση για τη συμμετοχή είναι η ένταξη όσων παρακολουθήσουν το πρόγραμμα στην Κατεύθυνση της Εθνομουσικολογίας και Πολιτισμικής Ανθρωπολογίας.</w:t>
      </w:r>
    </w:p>
    <w:p w14:paraId="07D666D8" w14:textId="50577025" w:rsidR="00623647" w:rsidRPr="00057CBA" w:rsidRDefault="00623647" w:rsidP="00033F39">
      <w:pPr>
        <w:pStyle w:val="p3"/>
        <w:spacing w:line="360" w:lineRule="auto"/>
        <w:ind w:firstLine="567"/>
        <w:jc w:val="both"/>
        <w:rPr>
          <w:sz w:val="24"/>
          <w:szCs w:val="24"/>
        </w:rPr>
      </w:pPr>
      <w:r w:rsidRPr="00057CBA">
        <w:rPr>
          <w:sz w:val="24"/>
          <w:szCs w:val="24"/>
        </w:rPr>
        <w:t xml:space="preserve">Όσες φοιτήτριες και φοιτητές ενδιαφέρονται να συμμετάσχουν στις εισαγωγικές εξετάσεις θα πρέπει να συμπληρώσουν τη </w:t>
      </w:r>
      <w:r w:rsidRPr="00057CBA">
        <w:rPr>
          <w:b/>
          <w:bCs/>
          <w:sz w:val="24"/>
          <w:szCs w:val="24"/>
        </w:rPr>
        <w:t>φόρμα δήλωσης συμμετοχής</w:t>
      </w:r>
      <w:r w:rsidRPr="00057CBA">
        <w:rPr>
          <w:sz w:val="24"/>
          <w:szCs w:val="24"/>
        </w:rPr>
        <w:t xml:space="preserve"> στον ακόλουθο διαδικτυακό σύνδεσμο (</w:t>
      </w:r>
      <w:hyperlink r:id="rId5" w:history="1">
        <w:r w:rsidR="00057CBA" w:rsidRPr="00057CBA">
          <w:rPr>
            <w:rStyle w:val="-"/>
            <w:sz w:val="24"/>
            <w:szCs w:val="24"/>
          </w:rPr>
          <w:t>εδ</w:t>
        </w:r>
        <w:r w:rsidR="00057CBA" w:rsidRPr="00057CBA">
          <w:rPr>
            <w:rStyle w:val="-"/>
            <w:sz w:val="24"/>
            <w:szCs w:val="24"/>
          </w:rPr>
          <w:t>ώ</w:t>
        </w:r>
      </w:hyperlink>
      <w:r w:rsidRPr="00057CBA">
        <w:rPr>
          <w:sz w:val="24"/>
          <w:szCs w:val="24"/>
        </w:rPr>
        <w:t xml:space="preserve">). Δηλώσεις συμμετοχής γίνονται δεκτές </w:t>
      </w:r>
      <w:r w:rsidRPr="00057CBA">
        <w:rPr>
          <w:b/>
          <w:bCs/>
          <w:sz w:val="24"/>
          <w:szCs w:val="24"/>
        </w:rPr>
        <w:t xml:space="preserve">έως </w:t>
      </w:r>
      <w:r w:rsidR="00057CBA" w:rsidRPr="00057CBA">
        <w:rPr>
          <w:b/>
          <w:bCs/>
          <w:sz w:val="24"/>
          <w:szCs w:val="24"/>
        </w:rPr>
        <w:t>Παρασκευή 21 Νοεμβρίου 2025</w:t>
      </w:r>
      <w:r w:rsidR="00057CBA" w:rsidRPr="00057CBA">
        <w:rPr>
          <w:sz w:val="24"/>
          <w:szCs w:val="24"/>
        </w:rPr>
        <w:t>.</w:t>
      </w:r>
    </w:p>
    <w:p w14:paraId="714E7411" w14:textId="59390DDF" w:rsidR="00623647" w:rsidRPr="00057CBA" w:rsidRDefault="00623647" w:rsidP="00033F39">
      <w:pPr>
        <w:pStyle w:val="p3"/>
        <w:spacing w:line="360" w:lineRule="auto"/>
        <w:ind w:firstLine="567"/>
        <w:jc w:val="both"/>
        <w:rPr>
          <w:sz w:val="24"/>
          <w:szCs w:val="24"/>
        </w:rPr>
      </w:pPr>
      <w:r w:rsidRPr="00057CBA">
        <w:rPr>
          <w:sz w:val="24"/>
          <w:szCs w:val="24"/>
        </w:rPr>
        <w:t xml:space="preserve">Οι ακροάσεις εισαγωγής στο Πρόγραμμα Μουσικής Ειδίκευσης θα διεξαχθούν </w:t>
      </w:r>
      <w:r w:rsidR="00057CBA" w:rsidRPr="00057CBA">
        <w:rPr>
          <w:sz w:val="24"/>
          <w:szCs w:val="24"/>
        </w:rPr>
        <w:t>μέσα στον Δεκέμβριο.</w:t>
      </w:r>
      <w:r w:rsidRPr="00057CBA">
        <w:rPr>
          <w:sz w:val="24"/>
          <w:szCs w:val="24"/>
        </w:rPr>
        <w:t xml:space="preserve"> Το ακριβές πρόγραμμα των εξετάσεων (ώρα, αίθουσα, κ.λπ.) θα ανακοινωθεί όταν ολοκληρωθούν οι δηλώσεις συμμετοχής. Τα αποτελέσματα των εξετάσεων θα ανακοινωθούν </w:t>
      </w:r>
      <w:r w:rsidR="00057CBA" w:rsidRPr="00057CBA">
        <w:rPr>
          <w:sz w:val="24"/>
          <w:szCs w:val="24"/>
        </w:rPr>
        <w:t>πριν τις διακοπές των Χριστουγέννων, ενώ τ</w:t>
      </w:r>
      <w:r w:rsidRPr="00057CBA">
        <w:rPr>
          <w:sz w:val="24"/>
          <w:szCs w:val="24"/>
        </w:rPr>
        <w:t>α μαθήματα θα ξεκινήσουν το εαρινό εξάμηνο του ακαδημαϊκού έτους 202</w:t>
      </w:r>
      <w:r w:rsidR="00057CBA" w:rsidRPr="00057CBA">
        <w:rPr>
          <w:sz w:val="24"/>
          <w:szCs w:val="24"/>
        </w:rPr>
        <w:t>5</w:t>
      </w:r>
      <w:r w:rsidRPr="00057CBA">
        <w:rPr>
          <w:sz w:val="24"/>
          <w:szCs w:val="24"/>
        </w:rPr>
        <w:t>-2</w:t>
      </w:r>
      <w:r w:rsidR="00057CBA" w:rsidRPr="00057CBA">
        <w:rPr>
          <w:sz w:val="24"/>
          <w:szCs w:val="24"/>
        </w:rPr>
        <w:t>6</w:t>
      </w:r>
      <w:r w:rsidRPr="00057CBA">
        <w:rPr>
          <w:sz w:val="24"/>
          <w:szCs w:val="24"/>
        </w:rPr>
        <w:t>.</w:t>
      </w:r>
    </w:p>
    <w:p w14:paraId="7756C541" w14:textId="77777777" w:rsidR="007F2391" w:rsidRPr="00057CBA" w:rsidRDefault="007F2391" w:rsidP="00057CBA">
      <w:pPr>
        <w:spacing w:after="120" w:line="240" w:lineRule="auto"/>
        <w:rPr>
          <w:rFonts w:ascii="Times New Roman" w:hAnsi="Times New Roman" w:cs="Times New Roman"/>
          <w:color w:val="000000" w:themeColor="text1"/>
          <w:sz w:val="28"/>
          <w:szCs w:val="28"/>
        </w:rPr>
      </w:pPr>
    </w:p>
    <w:p w14:paraId="1D731A93" w14:textId="53CC9CA1" w:rsidR="000310F9" w:rsidRPr="00057CBA" w:rsidRDefault="000310F9" w:rsidP="000310F9">
      <w:pPr>
        <w:pStyle w:val="a6"/>
        <w:numPr>
          <w:ilvl w:val="0"/>
          <w:numId w:val="1"/>
        </w:numPr>
        <w:spacing w:after="0" w:line="240" w:lineRule="auto"/>
        <w:ind w:left="0" w:firstLine="0"/>
        <w:jc w:val="both"/>
        <w:rPr>
          <w:rFonts w:ascii="Times New Roman" w:hAnsi="Times New Roman" w:cs="Times New Roman"/>
          <w:color w:val="000000" w:themeColor="text1"/>
        </w:rPr>
      </w:pPr>
      <w:r w:rsidRPr="00057CBA">
        <w:rPr>
          <w:rFonts w:ascii="Times New Roman" w:hAnsi="Times New Roman" w:cs="Times New Roman"/>
          <w:color w:val="000000" w:themeColor="text1"/>
        </w:rPr>
        <w:t>Ο κάθε υποψήφιος/ υποψήφια οφείλει να φέρει φάκελο στον οποίον θα περιέχονται (1) βιογραφικό, (2) το πρόγραμμα που θα παρουσιάσει ενώπιον της επιτροπής και (3) ακριβείς παρτιτούρες των κομματιών, σε τέσσερα αντίγραφα το καθένα</w:t>
      </w:r>
    </w:p>
    <w:p w14:paraId="63CF2DB3" w14:textId="77777777" w:rsidR="000310F9" w:rsidRPr="00057CBA" w:rsidRDefault="000310F9" w:rsidP="000310F9">
      <w:pPr>
        <w:spacing w:after="0" w:line="240" w:lineRule="auto"/>
        <w:contextualSpacing/>
        <w:jc w:val="both"/>
        <w:rPr>
          <w:rFonts w:ascii="Times New Roman" w:hAnsi="Times New Roman" w:cs="Times New Roman"/>
          <w:color w:val="000000" w:themeColor="text1"/>
        </w:rPr>
      </w:pPr>
    </w:p>
    <w:p w14:paraId="33BFE290" w14:textId="7EDFBC2B" w:rsidR="007F2391" w:rsidRPr="00057CBA" w:rsidRDefault="000310F9" w:rsidP="007F2391">
      <w:pPr>
        <w:pStyle w:val="a6"/>
        <w:numPr>
          <w:ilvl w:val="0"/>
          <w:numId w:val="1"/>
        </w:numPr>
        <w:spacing w:after="0" w:line="240" w:lineRule="auto"/>
        <w:ind w:left="0" w:firstLine="0"/>
        <w:jc w:val="both"/>
        <w:rPr>
          <w:rFonts w:ascii="Times New Roman" w:hAnsi="Times New Roman" w:cs="Times New Roman"/>
          <w:color w:val="000000" w:themeColor="text1"/>
        </w:rPr>
      </w:pPr>
      <w:r w:rsidRPr="00057CBA">
        <w:rPr>
          <w:rFonts w:ascii="Times New Roman" w:hAnsi="Times New Roman" w:cs="Times New Roman"/>
          <w:color w:val="000000" w:themeColor="text1"/>
        </w:rPr>
        <w:lastRenderedPageBreak/>
        <w:t>Οι υποψήφιοι/ υποψήφιες οφείλουν οι ίδιοι να φροντίσουν για τη συνοδεία τους από έναν ή περισσότερους μουσικούς</w:t>
      </w:r>
    </w:p>
    <w:p w14:paraId="171912FD" w14:textId="77777777" w:rsidR="007F2391" w:rsidRPr="00057CBA" w:rsidRDefault="007F2391" w:rsidP="007F2391">
      <w:pPr>
        <w:pStyle w:val="a6"/>
        <w:spacing w:after="0" w:line="240" w:lineRule="auto"/>
        <w:ind w:left="0"/>
        <w:jc w:val="both"/>
        <w:rPr>
          <w:rFonts w:ascii="Times New Roman" w:hAnsi="Times New Roman" w:cs="Times New Roman"/>
          <w:color w:val="000000" w:themeColor="text1"/>
        </w:rPr>
      </w:pPr>
    </w:p>
    <w:p w14:paraId="6FE1F8F1" w14:textId="77777777" w:rsidR="007F2391" w:rsidRPr="00057CBA" w:rsidRDefault="007F2391" w:rsidP="007F2391">
      <w:pPr>
        <w:pStyle w:val="a6"/>
        <w:spacing w:after="0" w:line="240" w:lineRule="auto"/>
        <w:ind w:left="0"/>
        <w:jc w:val="both"/>
        <w:rPr>
          <w:rFonts w:ascii="Times New Roman" w:hAnsi="Times New Roman" w:cs="Times New Roman"/>
          <w:color w:val="000000" w:themeColor="text1"/>
        </w:rPr>
      </w:pPr>
    </w:p>
    <w:p w14:paraId="32B3C6AE" w14:textId="3D071DAD" w:rsidR="007F2391" w:rsidRPr="00057CBA" w:rsidRDefault="000310F9" w:rsidP="007F2391">
      <w:pPr>
        <w:rPr>
          <w:rFonts w:ascii="Times New Roman" w:hAnsi="Times New Roman" w:cs="Times New Roman"/>
          <w:color w:val="000000" w:themeColor="text1"/>
          <w:u w:val="single"/>
        </w:rPr>
      </w:pPr>
      <w:r w:rsidRPr="00057CBA">
        <w:rPr>
          <w:rFonts w:ascii="Times New Roman" w:hAnsi="Times New Roman" w:cs="Times New Roman"/>
          <w:color w:val="000000" w:themeColor="text1"/>
          <w:u w:val="single"/>
        </w:rPr>
        <w:t>Εξεταστέα ύλη ανά όργαν</w:t>
      </w:r>
      <w:r w:rsidR="00A04D3C" w:rsidRPr="00057CBA">
        <w:rPr>
          <w:rFonts w:ascii="Times New Roman" w:hAnsi="Times New Roman" w:cs="Times New Roman"/>
          <w:color w:val="000000" w:themeColor="text1"/>
          <w:u w:val="single"/>
        </w:rPr>
        <w:t>ο</w:t>
      </w:r>
      <w:r w:rsidRPr="00057CBA">
        <w:rPr>
          <w:rFonts w:ascii="Times New Roman" w:hAnsi="Times New Roman" w:cs="Times New Roman"/>
          <w:color w:val="000000" w:themeColor="text1"/>
          <w:u w:val="single"/>
        </w:rPr>
        <w:t xml:space="preserve"> επιλογής</w:t>
      </w:r>
    </w:p>
    <w:p w14:paraId="1AF449D3" w14:textId="77777777" w:rsidR="000310F9" w:rsidRPr="00057CBA" w:rsidRDefault="000310F9" w:rsidP="007F2391">
      <w:pPr>
        <w:spacing w:after="0" w:line="240" w:lineRule="auto"/>
        <w:contextualSpacing/>
        <w:jc w:val="both"/>
        <w:rPr>
          <w:rFonts w:ascii="Times New Roman" w:hAnsi="Times New Roman" w:cs="Times New Roman"/>
        </w:rPr>
      </w:pPr>
      <w:r w:rsidRPr="00057CBA">
        <w:rPr>
          <w:rFonts w:ascii="Times New Roman" w:hAnsi="Times New Roman" w:cs="Times New Roman"/>
          <w:b/>
          <w:bCs/>
        </w:rPr>
        <w:t>ΕΛΛΗΝΙΚΟ ΔΗΜΟΤΙΚΟ ΤΡΑΓΟΥΔΙ</w:t>
      </w:r>
    </w:p>
    <w:p w14:paraId="205C8FAE" w14:textId="77777777" w:rsidR="000310F9" w:rsidRPr="00057CBA" w:rsidRDefault="000310F9" w:rsidP="007F2391">
      <w:pPr>
        <w:numPr>
          <w:ilvl w:val="0"/>
          <w:numId w:val="2"/>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Ένα μελισματικό τραγούδι ελεύθερου ρυθμού: κλέφτικο ή καθιστικό</w:t>
      </w:r>
    </w:p>
    <w:p w14:paraId="138B4023" w14:textId="2F7CC33B" w:rsidR="000310F9" w:rsidRPr="00057CBA" w:rsidRDefault="000310F9" w:rsidP="007F2391">
      <w:pPr>
        <w:numPr>
          <w:ilvl w:val="0"/>
          <w:numId w:val="2"/>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Τρία τραγούδια σε διαφορετικούς ρυθμούς από διάφορες περιοχές της Ελλάδας, σε ένα εκ των οποίων ο εξεταζόμενος θα αυτό-συνοδεύεται με ένα μπεντίρ</w:t>
      </w:r>
    </w:p>
    <w:p w14:paraId="158B211F" w14:textId="77777777" w:rsidR="007F2391" w:rsidRPr="00057CBA" w:rsidRDefault="007F2391" w:rsidP="007F2391">
      <w:pPr>
        <w:spacing w:after="0" w:line="240" w:lineRule="auto"/>
        <w:contextualSpacing/>
        <w:jc w:val="both"/>
        <w:rPr>
          <w:rFonts w:ascii="Times New Roman" w:hAnsi="Times New Roman" w:cs="Times New Roman"/>
        </w:rPr>
      </w:pPr>
    </w:p>
    <w:p w14:paraId="44BE2481" w14:textId="77777777" w:rsidR="007F2391" w:rsidRPr="00057CBA" w:rsidRDefault="007F2391" w:rsidP="007F2391">
      <w:pPr>
        <w:spacing w:after="0" w:line="240" w:lineRule="auto"/>
        <w:contextualSpacing/>
        <w:jc w:val="both"/>
        <w:rPr>
          <w:rFonts w:ascii="Times New Roman" w:hAnsi="Times New Roman" w:cs="Times New Roman"/>
          <w:b/>
          <w:bCs/>
        </w:rPr>
      </w:pPr>
      <w:r w:rsidRPr="00057CBA">
        <w:rPr>
          <w:rFonts w:ascii="Times New Roman" w:hAnsi="Times New Roman" w:cs="Times New Roman"/>
          <w:b/>
          <w:bCs/>
        </w:rPr>
        <w:t>ΑΣΤΙΚΟ-ΛΑΪΚΟ ΤΡΑΓΟΥΔΙ</w:t>
      </w:r>
    </w:p>
    <w:p w14:paraId="4D8B4B8B" w14:textId="77777777" w:rsidR="007F2391" w:rsidRPr="00057CBA" w:rsidRDefault="007F2391" w:rsidP="007F2391">
      <w:pPr>
        <w:pStyle w:val="a6"/>
        <w:numPr>
          <w:ilvl w:val="0"/>
          <w:numId w:val="3"/>
        </w:numPr>
        <w:spacing w:after="0" w:line="240" w:lineRule="auto"/>
        <w:ind w:left="0" w:firstLine="0"/>
        <w:jc w:val="both"/>
        <w:rPr>
          <w:rFonts w:ascii="Times New Roman" w:hAnsi="Times New Roman" w:cs="Times New Roman"/>
        </w:rPr>
      </w:pPr>
      <w:r w:rsidRPr="00057CBA">
        <w:rPr>
          <w:rFonts w:ascii="Times New Roman" w:hAnsi="Times New Roman" w:cs="Times New Roman"/>
        </w:rPr>
        <w:t>Ένα μελισματικό τραγούδι ελεύθερου ρυθμού: αμανές</w:t>
      </w:r>
    </w:p>
    <w:p w14:paraId="73DDF5CD" w14:textId="77777777" w:rsidR="007F2391" w:rsidRPr="00057CBA" w:rsidRDefault="007F2391" w:rsidP="007F2391">
      <w:pPr>
        <w:pStyle w:val="a6"/>
        <w:numPr>
          <w:ilvl w:val="0"/>
          <w:numId w:val="3"/>
        </w:numPr>
        <w:spacing w:after="0" w:line="240" w:lineRule="auto"/>
        <w:ind w:left="0" w:firstLine="0"/>
        <w:jc w:val="both"/>
        <w:rPr>
          <w:rFonts w:ascii="Times New Roman" w:hAnsi="Times New Roman" w:cs="Times New Roman"/>
        </w:rPr>
      </w:pPr>
      <w:r w:rsidRPr="00057CBA">
        <w:rPr>
          <w:rFonts w:ascii="Times New Roman" w:hAnsi="Times New Roman" w:cs="Times New Roman"/>
        </w:rPr>
        <w:t>Ένα αστικό λαϊκό τραγούδι της Πόλης, ένα της Σμύρνης και ένα ρεμπέτικο</w:t>
      </w:r>
    </w:p>
    <w:p w14:paraId="7CA90FCB" w14:textId="77777777" w:rsidR="00A04D3C" w:rsidRPr="00057CBA" w:rsidRDefault="00A04D3C" w:rsidP="007F2391">
      <w:pPr>
        <w:spacing w:after="0" w:line="240" w:lineRule="auto"/>
        <w:contextualSpacing/>
        <w:jc w:val="both"/>
        <w:rPr>
          <w:rFonts w:ascii="Times New Roman" w:hAnsi="Times New Roman" w:cs="Times New Roman"/>
        </w:rPr>
      </w:pPr>
    </w:p>
    <w:p w14:paraId="0122F317" w14:textId="77777777" w:rsidR="000310F9" w:rsidRPr="00057CBA" w:rsidRDefault="000310F9" w:rsidP="007F2391">
      <w:pPr>
        <w:spacing w:after="0" w:line="240" w:lineRule="auto"/>
        <w:contextualSpacing/>
        <w:jc w:val="both"/>
        <w:rPr>
          <w:rFonts w:ascii="Times New Roman" w:hAnsi="Times New Roman" w:cs="Times New Roman"/>
        </w:rPr>
      </w:pPr>
      <w:r w:rsidRPr="00057CBA">
        <w:rPr>
          <w:rFonts w:ascii="Times New Roman" w:hAnsi="Times New Roman" w:cs="Times New Roman"/>
          <w:b/>
          <w:bCs/>
        </w:rPr>
        <w:t>ΛΑΪΚΟ ΚΛΑΡΙΝΟ</w:t>
      </w:r>
    </w:p>
    <w:p w14:paraId="34D46005" w14:textId="164B309B" w:rsidR="000310F9" w:rsidRPr="00057CBA" w:rsidRDefault="000310F9" w:rsidP="007F2391">
      <w:pPr>
        <w:pStyle w:val="a6"/>
        <w:numPr>
          <w:ilvl w:val="0"/>
          <w:numId w:val="4"/>
        </w:numPr>
        <w:spacing w:after="0" w:line="240" w:lineRule="auto"/>
        <w:ind w:left="0" w:firstLine="0"/>
        <w:jc w:val="both"/>
        <w:rPr>
          <w:rFonts w:ascii="Times New Roman" w:hAnsi="Times New Roman" w:cs="Times New Roman"/>
        </w:rPr>
      </w:pPr>
      <w:r w:rsidRPr="00057CBA">
        <w:rPr>
          <w:rFonts w:ascii="Times New Roman" w:hAnsi="Times New Roman" w:cs="Times New Roman"/>
        </w:rPr>
        <w:t xml:space="preserve">Ελεύθερος αυτοσχεδιασμός σε </w:t>
      </w:r>
      <w:r w:rsidRPr="00057CBA">
        <w:rPr>
          <w:rFonts w:ascii="Times New Roman" w:hAnsi="Times New Roman" w:cs="Times New Roman"/>
          <w:i/>
          <w:iCs/>
          <w:lang w:val="en-US"/>
        </w:rPr>
        <w:t>Ra</w:t>
      </w:r>
      <w:r w:rsidRPr="00057CBA">
        <w:rPr>
          <w:rFonts w:ascii="Times New Roman" w:hAnsi="Times New Roman" w:cs="Times New Roman"/>
          <w:i/>
          <w:iCs/>
        </w:rPr>
        <w:t>st, Uşşak, </w:t>
      </w:r>
      <w:r w:rsidRPr="00057CBA">
        <w:rPr>
          <w:rFonts w:ascii="Times New Roman" w:hAnsi="Times New Roman" w:cs="Times New Roman"/>
          <w:i/>
          <w:iCs/>
          <w:lang w:val="en-US"/>
        </w:rPr>
        <w:t>Hicaz</w:t>
      </w:r>
      <w:r w:rsidRPr="00057CBA">
        <w:rPr>
          <w:rFonts w:ascii="Times New Roman" w:hAnsi="Times New Roman" w:cs="Times New Roman"/>
          <w:i/>
          <w:iCs/>
        </w:rPr>
        <w:t xml:space="preserve"> </w:t>
      </w:r>
      <w:r w:rsidRPr="00057CBA">
        <w:rPr>
          <w:rFonts w:ascii="Times New Roman" w:hAnsi="Times New Roman" w:cs="Times New Roman"/>
        </w:rPr>
        <w:t xml:space="preserve">ή </w:t>
      </w:r>
      <w:r w:rsidRPr="00057CBA">
        <w:rPr>
          <w:rFonts w:ascii="Times New Roman" w:hAnsi="Times New Roman" w:cs="Times New Roman"/>
          <w:i/>
          <w:iCs/>
          <w:lang w:val="en-US"/>
        </w:rPr>
        <w:t>H</w:t>
      </w:r>
      <w:r w:rsidRPr="00057CBA">
        <w:rPr>
          <w:rFonts w:ascii="Times New Roman" w:hAnsi="Times New Roman" w:cs="Times New Roman"/>
          <w:i/>
          <w:iCs/>
          <w:lang w:val="tr-TR"/>
        </w:rPr>
        <w:t>ü</w:t>
      </w:r>
      <w:r w:rsidRPr="00057CBA">
        <w:rPr>
          <w:rFonts w:ascii="Times New Roman" w:hAnsi="Times New Roman" w:cs="Times New Roman"/>
          <w:i/>
          <w:iCs/>
          <w:lang w:val="en-US"/>
        </w:rPr>
        <w:t>zzam</w:t>
      </w:r>
      <w:r w:rsidRPr="00057CBA">
        <w:rPr>
          <w:rFonts w:ascii="Times New Roman" w:hAnsi="Times New Roman" w:cs="Times New Roman"/>
        </w:rPr>
        <w:t xml:space="preserve"> με τουλάχιστον δύο εναλλαγές σε συγγενικά μακάμ [διάρκεια ≈ 4´]</w:t>
      </w:r>
    </w:p>
    <w:p w14:paraId="52746F2A" w14:textId="77777777" w:rsidR="000310F9" w:rsidRPr="00057CBA" w:rsidRDefault="000310F9" w:rsidP="007F2391">
      <w:pPr>
        <w:pStyle w:val="a6"/>
        <w:numPr>
          <w:ilvl w:val="0"/>
          <w:numId w:val="4"/>
        </w:numPr>
        <w:spacing w:after="0" w:line="240" w:lineRule="auto"/>
        <w:ind w:left="0" w:firstLine="0"/>
        <w:jc w:val="both"/>
        <w:rPr>
          <w:rFonts w:ascii="Times New Roman" w:hAnsi="Times New Roman" w:cs="Times New Roman"/>
        </w:rPr>
      </w:pPr>
      <w:r w:rsidRPr="00057CBA">
        <w:rPr>
          <w:rFonts w:ascii="Times New Roman" w:hAnsi="Times New Roman" w:cs="Times New Roman"/>
        </w:rPr>
        <w:t>Ένας οργανικός σκοπός από το ρεπερτόριο της Ηπείρου ή της Ρούμελης</w:t>
      </w:r>
    </w:p>
    <w:p w14:paraId="57D9914F" w14:textId="77777777" w:rsidR="000310F9" w:rsidRPr="00057CBA" w:rsidRDefault="000310F9" w:rsidP="007F2391">
      <w:pPr>
        <w:pStyle w:val="a6"/>
        <w:numPr>
          <w:ilvl w:val="0"/>
          <w:numId w:val="4"/>
        </w:numPr>
        <w:spacing w:after="0" w:line="240" w:lineRule="auto"/>
        <w:ind w:left="0" w:firstLine="0"/>
        <w:jc w:val="both"/>
        <w:rPr>
          <w:rFonts w:ascii="Times New Roman" w:hAnsi="Times New Roman" w:cs="Times New Roman"/>
        </w:rPr>
      </w:pPr>
      <w:r w:rsidRPr="00057CBA">
        <w:rPr>
          <w:rFonts w:ascii="Times New Roman" w:hAnsi="Times New Roman" w:cs="Times New Roman"/>
        </w:rPr>
        <w:t>Ένας οργανικός σκοπός από το ρεπερτόριο της Μακεδονίας</w:t>
      </w:r>
    </w:p>
    <w:p w14:paraId="50A86D46" w14:textId="77777777" w:rsidR="000310F9" w:rsidRPr="00057CBA" w:rsidRDefault="000310F9" w:rsidP="007F2391">
      <w:pPr>
        <w:pStyle w:val="a6"/>
        <w:numPr>
          <w:ilvl w:val="0"/>
          <w:numId w:val="4"/>
        </w:numPr>
        <w:spacing w:after="0" w:line="240" w:lineRule="auto"/>
        <w:ind w:left="0" w:firstLine="0"/>
        <w:jc w:val="both"/>
        <w:rPr>
          <w:rFonts w:ascii="Times New Roman" w:hAnsi="Times New Roman" w:cs="Times New Roman"/>
        </w:rPr>
      </w:pPr>
      <w:r w:rsidRPr="00057CBA">
        <w:rPr>
          <w:rFonts w:ascii="Times New Roman" w:hAnsi="Times New Roman" w:cs="Times New Roman"/>
        </w:rPr>
        <w:t>Ένας οργανικός σκοπός από το ρεπερτόριο της Θράκης</w:t>
      </w:r>
    </w:p>
    <w:p w14:paraId="35B73229" w14:textId="77777777" w:rsidR="00A04D3C" w:rsidRPr="00057CBA" w:rsidRDefault="00A04D3C" w:rsidP="007F2391">
      <w:pPr>
        <w:spacing w:after="0" w:line="240" w:lineRule="auto"/>
        <w:contextualSpacing/>
        <w:jc w:val="both"/>
        <w:rPr>
          <w:rFonts w:ascii="Times New Roman" w:hAnsi="Times New Roman" w:cs="Times New Roman"/>
          <w:b/>
          <w:bCs/>
        </w:rPr>
      </w:pPr>
    </w:p>
    <w:p w14:paraId="37E2A9E1" w14:textId="77777777" w:rsidR="000310F9" w:rsidRPr="00057CBA" w:rsidRDefault="000310F9" w:rsidP="007F2391">
      <w:pPr>
        <w:spacing w:after="0" w:line="240" w:lineRule="auto"/>
        <w:contextualSpacing/>
        <w:jc w:val="both"/>
        <w:rPr>
          <w:rFonts w:ascii="Times New Roman" w:hAnsi="Times New Roman" w:cs="Times New Roman"/>
        </w:rPr>
      </w:pPr>
      <w:r w:rsidRPr="00057CBA">
        <w:rPr>
          <w:rFonts w:ascii="Times New Roman" w:hAnsi="Times New Roman" w:cs="Times New Roman"/>
          <w:b/>
          <w:bCs/>
        </w:rPr>
        <w:t>ΛΑΪΚΟ ΒΙΟΛΙ</w:t>
      </w:r>
    </w:p>
    <w:p w14:paraId="0D9BDDDB" w14:textId="3573F82D" w:rsidR="000310F9" w:rsidRPr="00057CBA" w:rsidRDefault="000310F9" w:rsidP="007F2391">
      <w:pPr>
        <w:pStyle w:val="a6"/>
        <w:numPr>
          <w:ilvl w:val="0"/>
          <w:numId w:val="6"/>
        </w:numPr>
        <w:spacing w:after="0" w:line="240" w:lineRule="auto"/>
        <w:ind w:left="0" w:firstLine="0"/>
        <w:jc w:val="both"/>
        <w:rPr>
          <w:rFonts w:ascii="Times New Roman" w:hAnsi="Times New Roman" w:cs="Times New Roman"/>
        </w:rPr>
      </w:pPr>
      <w:r w:rsidRPr="00057CBA">
        <w:rPr>
          <w:rFonts w:ascii="Times New Roman" w:hAnsi="Times New Roman" w:cs="Times New Roman"/>
        </w:rPr>
        <w:t xml:space="preserve">Ελεύθερος αυτοσχεδιασμός σε </w:t>
      </w:r>
      <w:r w:rsidRPr="00057CBA">
        <w:rPr>
          <w:rFonts w:ascii="Times New Roman" w:hAnsi="Times New Roman" w:cs="Times New Roman"/>
          <w:i/>
          <w:iCs/>
          <w:lang w:val="en-US"/>
        </w:rPr>
        <w:t>Ra</w:t>
      </w:r>
      <w:r w:rsidRPr="00057CBA">
        <w:rPr>
          <w:rFonts w:ascii="Times New Roman" w:hAnsi="Times New Roman" w:cs="Times New Roman"/>
          <w:i/>
          <w:iCs/>
        </w:rPr>
        <w:t>st, Uşşak, </w:t>
      </w:r>
      <w:r w:rsidRPr="00057CBA">
        <w:rPr>
          <w:rFonts w:ascii="Times New Roman" w:hAnsi="Times New Roman" w:cs="Times New Roman"/>
          <w:i/>
          <w:iCs/>
          <w:lang w:val="en-US"/>
        </w:rPr>
        <w:t>Hicaz</w:t>
      </w:r>
      <w:r w:rsidRPr="00057CBA">
        <w:rPr>
          <w:rFonts w:ascii="Times New Roman" w:hAnsi="Times New Roman" w:cs="Times New Roman"/>
          <w:i/>
          <w:iCs/>
        </w:rPr>
        <w:t xml:space="preserve"> </w:t>
      </w:r>
      <w:r w:rsidRPr="00057CBA">
        <w:rPr>
          <w:rFonts w:ascii="Times New Roman" w:hAnsi="Times New Roman" w:cs="Times New Roman"/>
        </w:rPr>
        <w:t xml:space="preserve">ή </w:t>
      </w:r>
      <w:r w:rsidRPr="00057CBA">
        <w:rPr>
          <w:rFonts w:ascii="Times New Roman" w:hAnsi="Times New Roman" w:cs="Times New Roman"/>
          <w:i/>
          <w:iCs/>
          <w:lang w:val="en-US"/>
        </w:rPr>
        <w:t>H</w:t>
      </w:r>
      <w:r w:rsidRPr="00057CBA">
        <w:rPr>
          <w:rFonts w:ascii="Times New Roman" w:hAnsi="Times New Roman" w:cs="Times New Roman"/>
          <w:i/>
          <w:iCs/>
          <w:lang w:val="tr-TR"/>
        </w:rPr>
        <w:t>ü</w:t>
      </w:r>
      <w:r w:rsidRPr="00057CBA">
        <w:rPr>
          <w:rFonts w:ascii="Times New Roman" w:hAnsi="Times New Roman" w:cs="Times New Roman"/>
          <w:i/>
          <w:iCs/>
          <w:lang w:val="en-US"/>
        </w:rPr>
        <w:t>zzam</w:t>
      </w:r>
      <w:r w:rsidRPr="00057CBA">
        <w:rPr>
          <w:rFonts w:ascii="Times New Roman" w:hAnsi="Times New Roman" w:cs="Times New Roman"/>
        </w:rPr>
        <w:t xml:space="preserve"> με τουλάχιστον δύο εναλλαγές σε συγγενικά μακάμ [διάρκεια ≈ 4´]</w:t>
      </w:r>
    </w:p>
    <w:p w14:paraId="2F9AC81E" w14:textId="77777777" w:rsidR="000310F9" w:rsidRPr="00057CBA" w:rsidRDefault="000310F9" w:rsidP="007F2391">
      <w:pPr>
        <w:numPr>
          <w:ilvl w:val="0"/>
          <w:numId w:val="6"/>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Ένας οργανικός σκοπός από το ρεπερτόριο της Μικράς Ασίας, της Θράκης ή του Ανατολικού Αιγαίου με ρυθμικό αυτοσχεδιασμό</w:t>
      </w:r>
    </w:p>
    <w:p w14:paraId="5FFBEB28" w14:textId="77777777" w:rsidR="000310F9" w:rsidRPr="00057CBA" w:rsidRDefault="000310F9" w:rsidP="007F2391">
      <w:pPr>
        <w:numPr>
          <w:ilvl w:val="0"/>
          <w:numId w:val="6"/>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Ένας οργανικός σκοπός από το ρεπερτόριο των Κυκλάδων (κατά προτίμηση, συρτός με γύρισμα σε μπάλο)</w:t>
      </w:r>
    </w:p>
    <w:p w14:paraId="6E0889C1" w14:textId="01413126" w:rsidR="000310F9" w:rsidRPr="00057CBA" w:rsidRDefault="000310F9" w:rsidP="007F2391">
      <w:pPr>
        <w:numPr>
          <w:ilvl w:val="0"/>
          <w:numId w:val="6"/>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Ένα αργό (ρεμπέτικο, πολίτικο ή βαλκανικό) τραγούδι</w:t>
      </w:r>
    </w:p>
    <w:p w14:paraId="5899ACE5" w14:textId="77777777" w:rsidR="000310F9" w:rsidRPr="00057CBA" w:rsidRDefault="000310F9" w:rsidP="007F2391">
      <w:pPr>
        <w:spacing w:after="0" w:line="240" w:lineRule="auto"/>
        <w:ind w:firstLine="567"/>
        <w:contextualSpacing/>
        <w:jc w:val="both"/>
        <w:rPr>
          <w:rFonts w:ascii="Times New Roman" w:hAnsi="Times New Roman" w:cs="Times New Roman"/>
        </w:rPr>
      </w:pPr>
    </w:p>
    <w:p w14:paraId="1A8AA9BB" w14:textId="77777777" w:rsidR="000310F9" w:rsidRPr="00057CBA" w:rsidRDefault="000310F9" w:rsidP="007F2391">
      <w:pPr>
        <w:spacing w:after="0" w:line="240" w:lineRule="auto"/>
        <w:contextualSpacing/>
        <w:jc w:val="both"/>
        <w:rPr>
          <w:rFonts w:ascii="Times New Roman" w:hAnsi="Times New Roman" w:cs="Times New Roman"/>
        </w:rPr>
      </w:pPr>
      <w:r w:rsidRPr="00057CBA">
        <w:rPr>
          <w:rFonts w:ascii="Times New Roman" w:hAnsi="Times New Roman" w:cs="Times New Roman"/>
          <w:b/>
          <w:bCs/>
        </w:rPr>
        <w:t>ΣΑΝΤΟΥΡΙ</w:t>
      </w:r>
    </w:p>
    <w:p w14:paraId="549E2AEC" w14:textId="77777777" w:rsidR="000310F9" w:rsidRPr="00057CBA" w:rsidRDefault="000310F9" w:rsidP="007F2391">
      <w:pPr>
        <w:numPr>
          <w:ilvl w:val="0"/>
          <w:numId w:val="7"/>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Ελεύθερος αυτοσχεδιασμός (ταξίμι) ως εισαγωγικό μέρος του οργανικού σκοπού ο οποίος θα ακολουθήσει</w:t>
      </w:r>
    </w:p>
    <w:p w14:paraId="52E17E38" w14:textId="77777777" w:rsidR="000310F9" w:rsidRPr="00057CBA" w:rsidRDefault="000310F9" w:rsidP="007F2391">
      <w:pPr>
        <w:numPr>
          <w:ilvl w:val="0"/>
          <w:numId w:val="7"/>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Τρία τραγούδια ή οργανικοί σκοποί σε διαφορετικούς ρυθμούς από διάφορες περιοχές της Ελλάδας, με έμφαση στην παράδοση της Μικράς Ασίας, των νησιών του Ανατολικού Αιγαίου και των Δωδεκανήσων</w:t>
      </w:r>
    </w:p>
    <w:p w14:paraId="2FB4060F" w14:textId="77777777" w:rsidR="000310F9" w:rsidRPr="00057CBA" w:rsidRDefault="000310F9" w:rsidP="007F2391">
      <w:pPr>
        <w:numPr>
          <w:ilvl w:val="0"/>
          <w:numId w:val="7"/>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Αρμονική και ρυθμική συνοδεία ενός τραγουδιού ή οργανικού σκοπού</w:t>
      </w:r>
    </w:p>
    <w:p w14:paraId="0033E00C" w14:textId="77777777" w:rsidR="000310F9" w:rsidRPr="00057CBA" w:rsidRDefault="000310F9" w:rsidP="007F2391">
      <w:pPr>
        <w:spacing w:after="0" w:line="240" w:lineRule="auto"/>
        <w:contextualSpacing/>
        <w:jc w:val="both"/>
        <w:rPr>
          <w:rFonts w:ascii="Times New Roman" w:hAnsi="Times New Roman" w:cs="Times New Roman"/>
        </w:rPr>
      </w:pPr>
    </w:p>
    <w:p w14:paraId="6126DD96" w14:textId="77777777" w:rsidR="000310F9" w:rsidRPr="00057CBA" w:rsidRDefault="000310F9" w:rsidP="007F2391">
      <w:pPr>
        <w:spacing w:after="0" w:line="240" w:lineRule="auto"/>
        <w:contextualSpacing/>
        <w:jc w:val="both"/>
        <w:rPr>
          <w:rFonts w:ascii="Times New Roman" w:hAnsi="Times New Roman" w:cs="Times New Roman"/>
        </w:rPr>
      </w:pPr>
      <w:r w:rsidRPr="00057CBA">
        <w:rPr>
          <w:rFonts w:ascii="Times New Roman" w:hAnsi="Times New Roman" w:cs="Times New Roman"/>
          <w:b/>
          <w:bCs/>
        </w:rPr>
        <w:t>ΚΑΝΟΝΑΚΙ</w:t>
      </w:r>
    </w:p>
    <w:p w14:paraId="2B0FAA4C" w14:textId="76D3FF86" w:rsidR="000310F9" w:rsidRPr="00057CBA" w:rsidRDefault="000310F9" w:rsidP="007F2391">
      <w:pPr>
        <w:numPr>
          <w:ilvl w:val="0"/>
          <w:numId w:val="9"/>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 xml:space="preserve">Ελεύθερος αυτοσχεδιασμός σε </w:t>
      </w:r>
      <w:r w:rsidRPr="00057CBA">
        <w:rPr>
          <w:rFonts w:ascii="Times New Roman" w:hAnsi="Times New Roman" w:cs="Times New Roman"/>
          <w:i/>
          <w:iCs/>
        </w:rPr>
        <w:t xml:space="preserve">Rast, Uşşak, Hicaz ή Hüzzam, </w:t>
      </w:r>
      <w:r w:rsidRPr="00057CBA">
        <w:rPr>
          <w:rFonts w:ascii="Times New Roman" w:hAnsi="Times New Roman" w:cs="Times New Roman"/>
        </w:rPr>
        <w:t>με τουλάχιστον δύο εναλλαγές σε συγγενικά μακάμ [διάρκεια ≈ 4´]</w:t>
      </w:r>
    </w:p>
    <w:p w14:paraId="1304EF91" w14:textId="77777777" w:rsidR="000310F9" w:rsidRPr="00057CBA" w:rsidRDefault="000310F9" w:rsidP="007F2391">
      <w:pPr>
        <w:numPr>
          <w:ilvl w:val="0"/>
          <w:numId w:val="9"/>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Ένας οργανικός σκοπός από το ρεπερτόριο της Μικράς Ασίας ή του Ανατολικού Αιγαίου με ρυθμικό αυτοσχεδιασμό</w:t>
      </w:r>
    </w:p>
    <w:p w14:paraId="3F674BDE" w14:textId="77777777" w:rsidR="000310F9" w:rsidRPr="00057CBA" w:rsidRDefault="000310F9" w:rsidP="007F2391">
      <w:pPr>
        <w:numPr>
          <w:ilvl w:val="0"/>
          <w:numId w:val="9"/>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 xml:space="preserve">Ένας οργανικός σκοπός από τη Θράκη ή τη Μακεδονία </w:t>
      </w:r>
    </w:p>
    <w:p w14:paraId="78D65458" w14:textId="77777777" w:rsidR="000310F9" w:rsidRPr="00057CBA" w:rsidRDefault="000310F9" w:rsidP="007F2391">
      <w:pPr>
        <w:numPr>
          <w:ilvl w:val="0"/>
          <w:numId w:val="9"/>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 xml:space="preserve">Μια ενότητα από τη λόγια μουσική παράδοση της Κωνσταντινούπολης (peşrev, </w:t>
      </w:r>
      <w:r w:rsidRPr="00057CBA">
        <w:rPr>
          <w:rFonts w:ascii="Times New Roman" w:hAnsi="Times New Roman" w:cs="Times New Roman"/>
          <w:lang w:val="en-US"/>
        </w:rPr>
        <w:t>s</w:t>
      </w:r>
      <w:r w:rsidRPr="00057CBA">
        <w:rPr>
          <w:rFonts w:ascii="Times New Roman" w:hAnsi="Times New Roman" w:cs="Times New Roman"/>
        </w:rPr>
        <w:t>emâî) που να περιλαμβάνει μικρό εισαγωγικό αυτοσχεδιασμό καθώς και έναν γρήγορο οργανικό σκοπό (</w:t>
      </w:r>
      <w:r w:rsidRPr="00057CBA">
        <w:rPr>
          <w:rFonts w:ascii="Times New Roman" w:hAnsi="Times New Roman" w:cs="Times New Roman"/>
          <w:lang w:val="en-US"/>
        </w:rPr>
        <w:t>longa</w:t>
      </w:r>
      <w:r w:rsidRPr="00057CBA">
        <w:rPr>
          <w:rFonts w:ascii="Times New Roman" w:hAnsi="Times New Roman" w:cs="Times New Roman"/>
        </w:rPr>
        <w:t>)</w:t>
      </w:r>
    </w:p>
    <w:p w14:paraId="1CDDC65C" w14:textId="77777777" w:rsidR="000310F9" w:rsidRPr="00057CBA" w:rsidRDefault="000310F9" w:rsidP="007F2391">
      <w:pPr>
        <w:spacing w:after="0" w:line="240" w:lineRule="auto"/>
        <w:contextualSpacing/>
        <w:jc w:val="both"/>
        <w:rPr>
          <w:rFonts w:ascii="Times New Roman" w:hAnsi="Times New Roman" w:cs="Times New Roman"/>
        </w:rPr>
      </w:pPr>
    </w:p>
    <w:p w14:paraId="2A70B15C" w14:textId="77777777" w:rsidR="007F2391" w:rsidRPr="00057CBA" w:rsidRDefault="007F2391" w:rsidP="007F2391">
      <w:pPr>
        <w:spacing w:after="0" w:line="240" w:lineRule="auto"/>
        <w:contextualSpacing/>
        <w:jc w:val="both"/>
        <w:rPr>
          <w:rFonts w:ascii="Times New Roman" w:hAnsi="Times New Roman" w:cs="Times New Roman"/>
        </w:rPr>
      </w:pPr>
    </w:p>
    <w:p w14:paraId="030F7E4F" w14:textId="77777777" w:rsidR="000310F9" w:rsidRPr="00057CBA" w:rsidRDefault="000310F9" w:rsidP="007F2391">
      <w:pPr>
        <w:spacing w:after="0" w:line="240" w:lineRule="auto"/>
        <w:contextualSpacing/>
        <w:jc w:val="both"/>
        <w:rPr>
          <w:rFonts w:ascii="Times New Roman" w:hAnsi="Times New Roman" w:cs="Times New Roman"/>
        </w:rPr>
      </w:pPr>
      <w:r w:rsidRPr="00057CBA">
        <w:rPr>
          <w:rFonts w:ascii="Times New Roman" w:hAnsi="Times New Roman" w:cs="Times New Roman"/>
          <w:b/>
          <w:bCs/>
        </w:rPr>
        <w:lastRenderedPageBreak/>
        <w:t>ΟΥΤΙ</w:t>
      </w:r>
    </w:p>
    <w:p w14:paraId="046D49BC" w14:textId="1CD64B9E" w:rsidR="000310F9" w:rsidRPr="00057CBA" w:rsidRDefault="000310F9" w:rsidP="007F2391">
      <w:pPr>
        <w:numPr>
          <w:ilvl w:val="0"/>
          <w:numId w:val="8"/>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 xml:space="preserve">Ελεύθερος αυτοσχεδιασμός σε </w:t>
      </w:r>
      <w:r w:rsidRPr="00057CBA">
        <w:rPr>
          <w:rFonts w:ascii="Times New Roman" w:hAnsi="Times New Roman" w:cs="Times New Roman"/>
          <w:i/>
          <w:iCs/>
        </w:rPr>
        <w:t xml:space="preserve">Rast, Uşşak, Hicaz ή Hüzzam, </w:t>
      </w:r>
      <w:r w:rsidRPr="00057CBA">
        <w:rPr>
          <w:rFonts w:ascii="Times New Roman" w:hAnsi="Times New Roman" w:cs="Times New Roman"/>
        </w:rPr>
        <w:t>με τουλάχιστον δύο εναλλαγές σε συγγενικά μακάμ [διάρκεια ≈ 4´]</w:t>
      </w:r>
    </w:p>
    <w:p w14:paraId="6FB26B24" w14:textId="77777777" w:rsidR="000310F9" w:rsidRPr="00057CBA" w:rsidRDefault="000310F9" w:rsidP="007F2391">
      <w:pPr>
        <w:numPr>
          <w:ilvl w:val="0"/>
          <w:numId w:val="8"/>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Ένας οργανικός σκοπός από το ρεπερτόριο της Μικράς Ασίας ή του Ανατολικού Αιγαίου με ρυθμικό αυτοσχεδιασμό</w:t>
      </w:r>
    </w:p>
    <w:p w14:paraId="2AC53D9C" w14:textId="77777777" w:rsidR="000310F9" w:rsidRPr="00057CBA" w:rsidRDefault="000310F9" w:rsidP="007F2391">
      <w:pPr>
        <w:numPr>
          <w:ilvl w:val="0"/>
          <w:numId w:val="8"/>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Ένας οργανικός σκοπός από τη Θράκη, τη Μακεδονία, την αστική παράδοση της Ηπείρου ή της Ρούμελης και του Μωριά προσαρμοσμένος για ούτι</w:t>
      </w:r>
    </w:p>
    <w:p w14:paraId="6BD94D54" w14:textId="77777777" w:rsidR="000310F9" w:rsidRPr="00057CBA" w:rsidRDefault="000310F9" w:rsidP="007F2391">
      <w:pPr>
        <w:numPr>
          <w:ilvl w:val="0"/>
          <w:numId w:val="8"/>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 xml:space="preserve">Μια ενότητα από τη λόγια μουσική παράδοση της Κωνσταντινούπολης (peşrev, </w:t>
      </w:r>
      <w:r w:rsidRPr="00057CBA">
        <w:rPr>
          <w:rFonts w:ascii="Times New Roman" w:hAnsi="Times New Roman" w:cs="Times New Roman"/>
          <w:lang w:val="en-US"/>
        </w:rPr>
        <w:t>s</w:t>
      </w:r>
      <w:r w:rsidRPr="00057CBA">
        <w:rPr>
          <w:rFonts w:ascii="Times New Roman" w:hAnsi="Times New Roman" w:cs="Times New Roman"/>
        </w:rPr>
        <w:t>emâî) που να περιλαμβάνει μικρό εισαγωγικό αυτοσχεδιασμό καθώς και έναν γρήγορο οργανικό σκοπό (</w:t>
      </w:r>
      <w:r w:rsidRPr="00057CBA">
        <w:rPr>
          <w:rFonts w:ascii="Times New Roman" w:hAnsi="Times New Roman" w:cs="Times New Roman"/>
          <w:lang w:val="en-US"/>
        </w:rPr>
        <w:t>longa</w:t>
      </w:r>
      <w:r w:rsidRPr="00057CBA">
        <w:rPr>
          <w:rFonts w:ascii="Times New Roman" w:hAnsi="Times New Roman" w:cs="Times New Roman"/>
        </w:rPr>
        <w:t>)</w:t>
      </w:r>
    </w:p>
    <w:p w14:paraId="4E4DF618" w14:textId="77777777" w:rsidR="000310F9" w:rsidRPr="00057CBA" w:rsidRDefault="000310F9" w:rsidP="007F2391">
      <w:pPr>
        <w:spacing w:after="0" w:line="240" w:lineRule="auto"/>
        <w:ind w:firstLine="567"/>
        <w:contextualSpacing/>
        <w:jc w:val="both"/>
        <w:rPr>
          <w:rFonts w:ascii="Times New Roman" w:hAnsi="Times New Roman" w:cs="Times New Roman"/>
        </w:rPr>
      </w:pPr>
    </w:p>
    <w:p w14:paraId="1FE6C924" w14:textId="77777777" w:rsidR="000310F9" w:rsidRPr="00057CBA" w:rsidRDefault="000310F9" w:rsidP="007F2391">
      <w:pPr>
        <w:spacing w:after="0" w:line="240" w:lineRule="auto"/>
        <w:contextualSpacing/>
        <w:jc w:val="both"/>
        <w:rPr>
          <w:rFonts w:ascii="Times New Roman" w:hAnsi="Times New Roman" w:cs="Times New Roman"/>
        </w:rPr>
      </w:pPr>
      <w:r w:rsidRPr="00057CBA">
        <w:rPr>
          <w:rFonts w:ascii="Times New Roman" w:hAnsi="Times New Roman" w:cs="Times New Roman"/>
          <w:b/>
          <w:bCs/>
        </w:rPr>
        <w:t>ΛΑΓΟΥΤΟ</w:t>
      </w:r>
    </w:p>
    <w:p w14:paraId="73BF3C6C" w14:textId="77777777" w:rsidR="000310F9" w:rsidRPr="00057CBA" w:rsidRDefault="000310F9" w:rsidP="007F2391">
      <w:pPr>
        <w:numPr>
          <w:ilvl w:val="0"/>
          <w:numId w:val="10"/>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Ελεύθερος αυτοσχεδιασμός (ταξίμι) ως εισαγωγικό μέρος του οργανικού σκοπού ο οποίος θα ακολουθήσει</w:t>
      </w:r>
    </w:p>
    <w:p w14:paraId="0A7DECFB" w14:textId="77777777" w:rsidR="000310F9" w:rsidRPr="00057CBA" w:rsidRDefault="000310F9" w:rsidP="007F2391">
      <w:pPr>
        <w:numPr>
          <w:ilvl w:val="0"/>
          <w:numId w:val="10"/>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Ένας οργανικός σκοπός ή τραγούδι από το ρεπερτόριο της Ηπείρου ή της Ρούμελης</w:t>
      </w:r>
    </w:p>
    <w:p w14:paraId="1BF90252" w14:textId="37BFC279" w:rsidR="000310F9" w:rsidRPr="00057CBA" w:rsidRDefault="000310F9" w:rsidP="007F2391">
      <w:pPr>
        <w:numPr>
          <w:ilvl w:val="0"/>
          <w:numId w:val="10"/>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Οργανικός σκοπός ή τραγούδι από το ρεπερτόριο των Κυκλάδων, των Δωδεκανήσων ή της Κρήτης</w:t>
      </w:r>
    </w:p>
    <w:p w14:paraId="3ADAD2EA" w14:textId="77777777" w:rsidR="000310F9" w:rsidRPr="00057CBA" w:rsidRDefault="000310F9" w:rsidP="007F2391">
      <w:pPr>
        <w:numPr>
          <w:ilvl w:val="0"/>
          <w:numId w:val="10"/>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Ένας οργανικός σκοπός ή τραγούδι με μικτό μέτρο (πεντάσημο, επτάσημο, εννεάσημο κ.τ.λ.) από το ρεπερτόριο της Μακεδονίας ή της Θράκης</w:t>
      </w:r>
    </w:p>
    <w:p w14:paraId="77DA2DA7" w14:textId="77777777" w:rsidR="000310F9" w:rsidRPr="00057CBA" w:rsidRDefault="000310F9" w:rsidP="007F2391">
      <w:pPr>
        <w:numPr>
          <w:ilvl w:val="0"/>
          <w:numId w:val="10"/>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Αρμονική και ρυθμική συνοδεία ενός τραγουδιού ή οργανικού σκοπού</w:t>
      </w:r>
    </w:p>
    <w:p w14:paraId="59AB8ABF" w14:textId="77777777" w:rsidR="000310F9" w:rsidRPr="00057CBA" w:rsidRDefault="000310F9" w:rsidP="007F2391">
      <w:pPr>
        <w:spacing w:after="0" w:line="240" w:lineRule="auto"/>
        <w:contextualSpacing/>
        <w:jc w:val="both"/>
        <w:rPr>
          <w:rFonts w:ascii="Times New Roman" w:hAnsi="Times New Roman" w:cs="Times New Roman"/>
        </w:rPr>
      </w:pPr>
    </w:p>
    <w:p w14:paraId="24F6B860" w14:textId="77777777" w:rsidR="000310F9" w:rsidRPr="00057CBA" w:rsidRDefault="000310F9" w:rsidP="007F2391">
      <w:pPr>
        <w:spacing w:after="0" w:line="240" w:lineRule="auto"/>
        <w:contextualSpacing/>
        <w:jc w:val="both"/>
        <w:rPr>
          <w:rFonts w:ascii="Times New Roman" w:hAnsi="Times New Roman" w:cs="Times New Roman"/>
        </w:rPr>
      </w:pPr>
      <w:r w:rsidRPr="00057CBA">
        <w:rPr>
          <w:rFonts w:ascii="Times New Roman" w:hAnsi="Times New Roman" w:cs="Times New Roman"/>
          <w:b/>
          <w:bCs/>
        </w:rPr>
        <w:t>ΤΑΜΠΟΥΡΑΣ</w:t>
      </w:r>
    </w:p>
    <w:p w14:paraId="280BFF70" w14:textId="77777777" w:rsidR="000310F9" w:rsidRPr="00057CBA" w:rsidRDefault="000310F9" w:rsidP="007F2391">
      <w:pPr>
        <w:numPr>
          <w:ilvl w:val="0"/>
          <w:numId w:val="14"/>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Ελεύθερος αυτοσχεδιασμός (ταξίμι)</w:t>
      </w:r>
    </w:p>
    <w:p w14:paraId="6F5326E1" w14:textId="77777777" w:rsidR="000310F9" w:rsidRPr="00057CBA" w:rsidRDefault="000310F9" w:rsidP="007F2391">
      <w:pPr>
        <w:numPr>
          <w:ilvl w:val="0"/>
          <w:numId w:val="14"/>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 xml:space="preserve">Ένας σκοπός από την περιοχή της Μακεδονίας [κούρδισμα: </w:t>
      </w:r>
      <w:r w:rsidRPr="00057CBA">
        <w:rPr>
          <w:rFonts w:ascii="Times New Roman" w:hAnsi="Times New Roman" w:cs="Times New Roman"/>
          <w:lang w:val="en-US"/>
        </w:rPr>
        <w:t>La</w:t>
      </w:r>
      <w:r w:rsidRPr="00057CBA">
        <w:rPr>
          <w:rFonts w:ascii="Times New Roman" w:hAnsi="Times New Roman" w:cs="Times New Roman"/>
        </w:rPr>
        <w:t>-</w:t>
      </w:r>
      <w:r w:rsidRPr="00057CBA">
        <w:rPr>
          <w:rFonts w:ascii="Times New Roman" w:hAnsi="Times New Roman" w:cs="Times New Roman"/>
          <w:lang w:val="en-US"/>
        </w:rPr>
        <w:t>Re</w:t>
      </w:r>
      <w:r w:rsidRPr="00057CBA">
        <w:rPr>
          <w:rFonts w:ascii="Times New Roman" w:hAnsi="Times New Roman" w:cs="Times New Roman"/>
        </w:rPr>
        <w:t>-</w:t>
      </w:r>
      <w:r w:rsidRPr="00057CBA">
        <w:rPr>
          <w:rFonts w:ascii="Times New Roman" w:hAnsi="Times New Roman" w:cs="Times New Roman"/>
          <w:lang w:val="en-US"/>
        </w:rPr>
        <w:t>Sol</w:t>
      </w:r>
      <w:r w:rsidRPr="00057CBA">
        <w:rPr>
          <w:rFonts w:ascii="Times New Roman" w:hAnsi="Times New Roman" w:cs="Times New Roman"/>
        </w:rPr>
        <w:t>]</w:t>
      </w:r>
    </w:p>
    <w:p w14:paraId="6407729B" w14:textId="77777777" w:rsidR="000310F9" w:rsidRPr="00057CBA" w:rsidRDefault="000310F9" w:rsidP="007F2391">
      <w:pPr>
        <w:numPr>
          <w:ilvl w:val="0"/>
          <w:numId w:val="14"/>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 xml:space="preserve">Ένας σκοπός από την περιοχή της Θράκης [κούρδισμα: </w:t>
      </w:r>
      <w:r w:rsidRPr="00057CBA">
        <w:rPr>
          <w:rFonts w:ascii="Times New Roman" w:hAnsi="Times New Roman" w:cs="Times New Roman"/>
          <w:lang w:val="en-US"/>
        </w:rPr>
        <w:t>La</w:t>
      </w:r>
      <w:r w:rsidRPr="00057CBA">
        <w:rPr>
          <w:rFonts w:ascii="Times New Roman" w:hAnsi="Times New Roman" w:cs="Times New Roman"/>
        </w:rPr>
        <w:t>-</w:t>
      </w:r>
      <w:r w:rsidRPr="00057CBA">
        <w:rPr>
          <w:rFonts w:ascii="Times New Roman" w:hAnsi="Times New Roman" w:cs="Times New Roman"/>
          <w:lang w:val="en-US"/>
        </w:rPr>
        <w:t>Re</w:t>
      </w:r>
      <w:r w:rsidRPr="00057CBA">
        <w:rPr>
          <w:rFonts w:ascii="Times New Roman" w:hAnsi="Times New Roman" w:cs="Times New Roman"/>
        </w:rPr>
        <w:t>-</w:t>
      </w:r>
      <w:r w:rsidRPr="00057CBA">
        <w:rPr>
          <w:rFonts w:ascii="Times New Roman" w:hAnsi="Times New Roman" w:cs="Times New Roman"/>
          <w:lang w:val="en-US"/>
        </w:rPr>
        <w:t>Sol</w:t>
      </w:r>
      <w:r w:rsidRPr="00057CBA">
        <w:rPr>
          <w:rFonts w:ascii="Times New Roman" w:hAnsi="Times New Roman" w:cs="Times New Roman"/>
        </w:rPr>
        <w:t>]</w:t>
      </w:r>
    </w:p>
    <w:p w14:paraId="75CC8FC8" w14:textId="1034F7D8" w:rsidR="00A04D3C" w:rsidRPr="00057CBA" w:rsidRDefault="00A04D3C" w:rsidP="007F2391">
      <w:pPr>
        <w:spacing w:after="0" w:line="240" w:lineRule="auto"/>
        <w:contextualSpacing/>
        <w:jc w:val="both"/>
        <w:rPr>
          <w:rFonts w:ascii="Times New Roman" w:hAnsi="Times New Roman" w:cs="Times New Roman"/>
        </w:rPr>
      </w:pPr>
      <w:r w:rsidRPr="00057CBA">
        <w:rPr>
          <w:rFonts w:ascii="Times New Roman" w:hAnsi="Times New Roman" w:cs="Times New Roman"/>
        </w:rPr>
        <w:t xml:space="preserve">* </w:t>
      </w:r>
      <w:r w:rsidRPr="00057CBA">
        <w:rPr>
          <w:rFonts w:ascii="Times New Roman" w:hAnsi="Times New Roman" w:cs="Times New Roman"/>
          <w:i/>
          <w:iCs/>
        </w:rPr>
        <w:t>Ένα εκ των 2 και 3 θα πρέπει να είναι σε μικτό ρυθμό</w:t>
      </w:r>
    </w:p>
    <w:p w14:paraId="0CC4A1AB" w14:textId="77777777" w:rsidR="000310F9" w:rsidRPr="00057CBA" w:rsidRDefault="000310F9" w:rsidP="007F2391">
      <w:pPr>
        <w:numPr>
          <w:ilvl w:val="0"/>
          <w:numId w:val="14"/>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 xml:space="preserve">Ένας σκοπός ελεύθερης επιλογής σε κούρδισμα </w:t>
      </w:r>
      <w:r w:rsidRPr="00057CBA">
        <w:rPr>
          <w:rFonts w:ascii="Times New Roman" w:hAnsi="Times New Roman" w:cs="Times New Roman"/>
          <w:lang w:val="en-US"/>
        </w:rPr>
        <w:t>La</w:t>
      </w:r>
      <w:r w:rsidRPr="00057CBA">
        <w:rPr>
          <w:rFonts w:ascii="Times New Roman" w:hAnsi="Times New Roman" w:cs="Times New Roman"/>
        </w:rPr>
        <w:t>-</w:t>
      </w:r>
      <w:r w:rsidRPr="00057CBA">
        <w:rPr>
          <w:rFonts w:ascii="Times New Roman" w:hAnsi="Times New Roman" w:cs="Times New Roman"/>
          <w:lang w:val="en-US"/>
        </w:rPr>
        <w:t>Re</w:t>
      </w:r>
      <w:r w:rsidRPr="00057CBA">
        <w:rPr>
          <w:rFonts w:ascii="Times New Roman" w:hAnsi="Times New Roman" w:cs="Times New Roman"/>
        </w:rPr>
        <w:t>-</w:t>
      </w:r>
      <w:r w:rsidRPr="00057CBA">
        <w:rPr>
          <w:rFonts w:ascii="Times New Roman" w:hAnsi="Times New Roman" w:cs="Times New Roman"/>
          <w:lang w:val="en-US"/>
        </w:rPr>
        <w:t>Mi</w:t>
      </w:r>
    </w:p>
    <w:p w14:paraId="77F7B6E2" w14:textId="77777777" w:rsidR="000310F9" w:rsidRPr="00057CBA" w:rsidRDefault="000310F9" w:rsidP="007F2391">
      <w:pPr>
        <w:spacing w:after="0" w:line="240" w:lineRule="auto"/>
        <w:contextualSpacing/>
        <w:jc w:val="both"/>
        <w:rPr>
          <w:rFonts w:ascii="Times New Roman" w:hAnsi="Times New Roman" w:cs="Times New Roman"/>
          <w:b/>
          <w:bCs/>
        </w:rPr>
      </w:pPr>
    </w:p>
    <w:p w14:paraId="752FE287" w14:textId="77777777" w:rsidR="000310F9" w:rsidRPr="00057CBA" w:rsidRDefault="000310F9" w:rsidP="007F2391">
      <w:pPr>
        <w:spacing w:after="0" w:line="240" w:lineRule="auto"/>
        <w:contextualSpacing/>
        <w:jc w:val="both"/>
        <w:rPr>
          <w:rFonts w:ascii="Times New Roman" w:hAnsi="Times New Roman" w:cs="Times New Roman"/>
          <w:b/>
          <w:bCs/>
        </w:rPr>
      </w:pPr>
      <w:r w:rsidRPr="00057CBA">
        <w:rPr>
          <w:rFonts w:ascii="Times New Roman" w:hAnsi="Times New Roman" w:cs="Times New Roman"/>
          <w:b/>
          <w:bCs/>
        </w:rPr>
        <w:t>ΛΥΡΑ ΚΡΗΤΗΣ</w:t>
      </w:r>
    </w:p>
    <w:p w14:paraId="49123A92" w14:textId="77777777" w:rsidR="000310F9" w:rsidRPr="00057CBA" w:rsidRDefault="000310F9" w:rsidP="007F2391">
      <w:pPr>
        <w:numPr>
          <w:ilvl w:val="0"/>
          <w:numId w:val="11"/>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Ελεύθερος αυτοσχεδιασμός (ταξίμι) ως εισαγωγικό μέρος του οργανικού σκοπού ο οποίος θα ακολουθήσει</w:t>
      </w:r>
    </w:p>
    <w:p w14:paraId="5B5DD1AC" w14:textId="77777777" w:rsidR="000310F9" w:rsidRPr="00057CBA" w:rsidRDefault="000310F9" w:rsidP="007F2391">
      <w:pPr>
        <w:numPr>
          <w:ilvl w:val="0"/>
          <w:numId w:val="11"/>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 xml:space="preserve">Μία «σειρά» από τέσσερις συρτούς σκοπούς της κρητικής μουσικής παράδοσης </w:t>
      </w:r>
    </w:p>
    <w:p w14:paraId="39419D22" w14:textId="77777777" w:rsidR="000310F9" w:rsidRPr="00057CBA" w:rsidRDefault="000310F9" w:rsidP="007F2391">
      <w:pPr>
        <w:numPr>
          <w:ilvl w:val="0"/>
          <w:numId w:val="11"/>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Δύο γρήγοροι χορευτικοί σκοποί (Σούστα, Πεντοζάλι, Μαλεβιζιώτικος, Πρινιανός κ.ο.κ.)</w:t>
      </w:r>
    </w:p>
    <w:p w14:paraId="2535FF8A" w14:textId="77777777" w:rsidR="000310F9" w:rsidRPr="00057CBA" w:rsidRDefault="000310F9" w:rsidP="007F2391">
      <w:pPr>
        <w:numPr>
          <w:ilvl w:val="0"/>
          <w:numId w:val="11"/>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Ένα ταμπαχανιώτικο τραγούδι</w:t>
      </w:r>
    </w:p>
    <w:p w14:paraId="422CF101" w14:textId="77777777" w:rsidR="000310F9" w:rsidRPr="00057CBA" w:rsidRDefault="000310F9" w:rsidP="007F2391">
      <w:pPr>
        <w:spacing w:after="0" w:line="240" w:lineRule="auto"/>
        <w:contextualSpacing/>
        <w:jc w:val="both"/>
        <w:rPr>
          <w:rFonts w:ascii="Times New Roman" w:hAnsi="Times New Roman" w:cs="Times New Roman"/>
        </w:rPr>
      </w:pPr>
    </w:p>
    <w:p w14:paraId="51269751" w14:textId="77777777" w:rsidR="000310F9" w:rsidRPr="00057CBA" w:rsidRDefault="000310F9" w:rsidP="007F2391">
      <w:pPr>
        <w:spacing w:after="0" w:line="240" w:lineRule="auto"/>
        <w:contextualSpacing/>
        <w:jc w:val="both"/>
        <w:rPr>
          <w:rFonts w:ascii="Times New Roman" w:hAnsi="Times New Roman" w:cs="Times New Roman"/>
          <w:b/>
          <w:bCs/>
        </w:rPr>
      </w:pPr>
      <w:r w:rsidRPr="00057CBA">
        <w:rPr>
          <w:rFonts w:ascii="Times New Roman" w:hAnsi="Times New Roman" w:cs="Times New Roman"/>
          <w:b/>
          <w:bCs/>
        </w:rPr>
        <w:t>ΠΟΛΙΤΙΚΗ ΛΥΡΑ</w:t>
      </w:r>
    </w:p>
    <w:p w14:paraId="5087E41A" w14:textId="432CF0E9" w:rsidR="000310F9" w:rsidRPr="00057CBA" w:rsidRDefault="000310F9" w:rsidP="007F2391">
      <w:pPr>
        <w:numPr>
          <w:ilvl w:val="0"/>
          <w:numId w:val="20"/>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 xml:space="preserve">Ελεύθερος αυτοσχεδιασμός σε </w:t>
      </w:r>
      <w:r w:rsidRPr="00057CBA">
        <w:rPr>
          <w:rFonts w:ascii="Times New Roman" w:hAnsi="Times New Roman" w:cs="Times New Roman"/>
          <w:i/>
          <w:iCs/>
        </w:rPr>
        <w:t xml:space="preserve">Rast, Uşşak, Hicaz ή Hüzzam, </w:t>
      </w:r>
      <w:r w:rsidRPr="00057CBA">
        <w:rPr>
          <w:rFonts w:ascii="Times New Roman" w:hAnsi="Times New Roman" w:cs="Times New Roman"/>
        </w:rPr>
        <w:t xml:space="preserve">με τουλάχιστον δύο εναλλαγές σε συγγενικά μακάμ </w:t>
      </w:r>
      <w:r w:rsidR="00A04D3C" w:rsidRPr="00057CBA">
        <w:rPr>
          <w:rFonts w:ascii="Times New Roman" w:hAnsi="Times New Roman" w:cs="Times New Roman"/>
        </w:rPr>
        <w:t>[διάρκεια ≈ 4´]</w:t>
      </w:r>
    </w:p>
    <w:p w14:paraId="0846A5F2" w14:textId="77777777" w:rsidR="000310F9" w:rsidRPr="00057CBA" w:rsidRDefault="000310F9" w:rsidP="007F2391">
      <w:pPr>
        <w:numPr>
          <w:ilvl w:val="0"/>
          <w:numId w:val="20"/>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Ένας οργανικός σκοπός από το ρεπερτόριο της Μικράς Ασίας ή του Ανατολικού Αιγαίου με ρυθμικό αυτοσχεδιασμό</w:t>
      </w:r>
    </w:p>
    <w:p w14:paraId="1958E8FE" w14:textId="77777777" w:rsidR="000310F9" w:rsidRPr="00057CBA" w:rsidRDefault="000310F9" w:rsidP="007F2391">
      <w:pPr>
        <w:numPr>
          <w:ilvl w:val="0"/>
          <w:numId w:val="20"/>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 xml:space="preserve">Ένας οργανικός σκοπός από τη Θράκη ή τη Μακεδονία </w:t>
      </w:r>
    </w:p>
    <w:p w14:paraId="02EF14F8" w14:textId="77777777" w:rsidR="000310F9" w:rsidRPr="00057CBA" w:rsidRDefault="000310F9" w:rsidP="00A04D3C">
      <w:pPr>
        <w:numPr>
          <w:ilvl w:val="0"/>
          <w:numId w:val="20"/>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 xml:space="preserve">Μια ενότητα από τη λόγια μουσική παράδοση της Κωνσταντινούπολης (peşrev, </w:t>
      </w:r>
      <w:r w:rsidRPr="00057CBA">
        <w:rPr>
          <w:rFonts w:ascii="Times New Roman" w:hAnsi="Times New Roman" w:cs="Times New Roman"/>
          <w:lang w:val="en-US"/>
        </w:rPr>
        <w:t>s</w:t>
      </w:r>
      <w:r w:rsidRPr="00057CBA">
        <w:rPr>
          <w:rFonts w:ascii="Times New Roman" w:hAnsi="Times New Roman" w:cs="Times New Roman"/>
        </w:rPr>
        <w:t>emâî) που να περιλαμβάνει μικρό εισαγωγικό αυτοσχεδιασμό καθώς και έναν γρήγορο οργανικό σκοπό (</w:t>
      </w:r>
      <w:r w:rsidRPr="00057CBA">
        <w:rPr>
          <w:rFonts w:ascii="Times New Roman" w:hAnsi="Times New Roman" w:cs="Times New Roman"/>
          <w:lang w:val="en-US"/>
        </w:rPr>
        <w:t>longa</w:t>
      </w:r>
      <w:r w:rsidRPr="00057CBA">
        <w:rPr>
          <w:rFonts w:ascii="Times New Roman" w:hAnsi="Times New Roman" w:cs="Times New Roman"/>
        </w:rPr>
        <w:t>)</w:t>
      </w:r>
    </w:p>
    <w:p w14:paraId="1F46672E" w14:textId="77777777" w:rsidR="000310F9" w:rsidRPr="00057CBA" w:rsidRDefault="000310F9" w:rsidP="000310F9">
      <w:pPr>
        <w:spacing w:after="0" w:line="240" w:lineRule="auto"/>
        <w:ind w:firstLine="567"/>
        <w:contextualSpacing/>
        <w:jc w:val="both"/>
        <w:rPr>
          <w:rFonts w:ascii="Times New Roman" w:hAnsi="Times New Roman" w:cs="Times New Roman"/>
          <w:b/>
          <w:bCs/>
        </w:rPr>
      </w:pPr>
    </w:p>
    <w:p w14:paraId="6AF1164B" w14:textId="77777777" w:rsidR="000310F9" w:rsidRPr="00057CBA" w:rsidRDefault="000310F9" w:rsidP="000310F9">
      <w:pPr>
        <w:spacing w:after="0" w:line="240" w:lineRule="auto"/>
        <w:contextualSpacing/>
        <w:jc w:val="both"/>
        <w:rPr>
          <w:rFonts w:ascii="Times New Roman" w:hAnsi="Times New Roman" w:cs="Times New Roman"/>
          <w:b/>
          <w:bCs/>
        </w:rPr>
      </w:pPr>
      <w:r w:rsidRPr="00057CBA">
        <w:rPr>
          <w:rFonts w:ascii="Times New Roman" w:hAnsi="Times New Roman" w:cs="Times New Roman"/>
          <w:b/>
          <w:bCs/>
        </w:rPr>
        <w:t>ΠΟΝΤΙΑΚΗ ΛΥΡΑ</w:t>
      </w:r>
    </w:p>
    <w:p w14:paraId="3DF11922" w14:textId="77777777" w:rsidR="000310F9" w:rsidRPr="00057CBA" w:rsidRDefault="000310F9" w:rsidP="00A04D3C">
      <w:pPr>
        <w:numPr>
          <w:ilvl w:val="0"/>
          <w:numId w:val="12"/>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Ελεύθερος αυτοσχεδιασμός (ταξίμι)</w:t>
      </w:r>
    </w:p>
    <w:p w14:paraId="655DF7C1" w14:textId="77777777" w:rsidR="000310F9" w:rsidRPr="00057CBA" w:rsidRDefault="000310F9" w:rsidP="00A04D3C">
      <w:pPr>
        <w:numPr>
          <w:ilvl w:val="0"/>
          <w:numId w:val="12"/>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lastRenderedPageBreak/>
        <w:t>Τέσσερα τραγούδια ή οργανικοί σκοποί από την παράδοση του Πόντου, από τα οποία τα τρία χορευτικά (σε διαφορετικούς ρυθμούς) και το ένα καθιστικό</w:t>
      </w:r>
    </w:p>
    <w:p w14:paraId="6DDD29DE" w14:textId="77777777" w:rsidR="000310F9" w:rsidRPr="00057CBA" w:rsidRDefault="000310F9" w:rsidP="000310F9">
      <w:pPr>
        <w:spacing w:after="0" w:line="240" w:lineRule="auto"/>
        <w:ind w:firstLine="567"/>
        <w:contextualSpacing/>
        <w:jc w:val="both"/>
        <w:rPr>
          <w:rFonts w:ascii="Times New Roman" w:hAnsi="Times New Roman" w:cs="Times New Roman"/>
          <w:b/>
          <w:bCs/>
        </w:rPr>
      </w:pPr>
    </w:p>
    <w:p w14:paraId="7A076410" w14:textId="77777777" w:rsidR="007F2391" w:rsidRPr="00057CBA" w:rsidRDefault="007F2391" w:rsidP="000310F9">
      <w:pPr>
        <w:spacing w:after="0" w:line="240" w:lineRule="auto"/>
        <w:ind w:firstLine="567"/>
        <w:contextualSpacing/>
        <w:jc w:val="both"/>
        <w:rPr>
          <w:rFonts w:ascii="Times New Roman" w:hAnsi="Times New Roman" w:cs="Times New Roman"/>
          <w:b/>
          <w:bCs/>
        </w:rPr>
      </w:pPr>
    </w:p>
    <w:p w14:paraId="193CFF46" w14:textId="77777777" w:rsidR="007F2391" w:rsidRPr="00057CBA" w:rsidRDefault="007F2391" w:rsidP="000310F9">
      <w:pPr>
        <w:spacing w:after="0" w:line="240" w:lineRule="auto"/>
        <w:ind w:firstLine="567"/>
        <w:contextualSpacing/>
        <w:jc w:val="both"/>
        <w:rPr>
          <w:rFonts w:ascii="Times New Roman" w:hAnsi="Times New Roman" w:cs="Times New Roman"/>
          <w:b/>
          <w:bCs/>
        </w:rPr>
      </w:pPr>
    </w:p>
    <w:p w14:paraId="589C1DC9" w14:textId="77777777" w:rsidR="000310F9" w:rsidRPr="00057CBA" w:rsidRDefault="000310F9" w:rsidP="000310F9">
      <w:pPr>
        <w:spacing w:after="0" w:line="240" w:lineRule="auto"/>
        <w:contextualSpacing/>
        <w:jc w:val="both"/>
        <w:rPr>
          <w:rFonts w:ascii="Times New Roman" w:hAnsi="Times New Roman" w:cs="Times New Roman"/>
        </w:rPr>
      </w:pPr>
      <w:r w:rsidRPr="00057CBA">
        <w:rPr>
          <w:rFonts w:ascii="Times New Roman" w:hAnsi="Times New Roman" w:cs="Times New Roman"/>
          <w:b/>
          <w:bCs/>
        </w:rPr>
        <w:t>ΠΑΡΑΔΟΣΙΑΚΑ ΚΡΟΥΣΤΑ</w:t>
      </w:r>
    </w:p>
    <w:p w14:paraId="782F96AF" w14:textId="2C7EB4A4" w:rsidR="000310F9" w:rsidRPr="00057CBA" w:rsidRDefault="000310F9" w:rsidP="00A04D3C">
      <w:pPr>
        <w:numPr>
          <w:ilvl w:val="0"/>
          <w:numId w:val="5"/>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 xml:space="preserve">Ρυθμικός αυτοσχεδιασμός σε νταούλι, τουμπελέκι, ντέφι ηπειρώτικο, νταχαρές ή μπεντίρ </w:t>
      </w:r>
      <w:r w:rsidR="00A04D3C" w:rsidRPr="00057CBA">
        <w:rPr>
          <w:rFonts w:ascii="Times New Roman" w:hAnsi="Times New Roman" w:cs="Times New Roman"/>
        </w:rPr>
        <w:t>[διάρκεια ≈ 4´]</w:t>
      </w:r>
    </w:p>
    <w:p w14:paraId="54B4C2A4" w14:textId="77777777" w:rsidR="000310F9" w:rsidRPr="00057CBA" w:rsidRDefault="000310F9" w:rsidP="00A04D3C">
      <w:pPr>
        <w:numPr>
          <w:ilvl w:val="0"/>
          <w:numId w:val="5"/>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Μια άσκηση από παρτιτούρα κρουστών με παραλλαγές στο μπεντίρ ή το τουμπελέκι</w:t>
      </w:r>
    </w:p>
    <w:p w14:paraId="359BEC37" w14:textId="77777777" w:rsidR="000310F9" w:rsidRPr="00057CBA" w:rsidRDefault="000310F9" w:rsidP="00A04D3C">
      <w:pPr>
        <w:numPr>
          <w:ilvl w:val="0"/>
          <w:numId w:val="5"/>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Ρυθμική συνοδεία ενός τραγουδιού με τουμπελέκι, μπεντίρ ή ντέφι ηπειρώτικο</w:t>
      </w:r>
    </w:p>
    <w:p w14:paraId="39C1BD44" w14:textId="385F570B" w:rsidR="000310F9" w:rsidRPr="00057CBA" w:rsidRDefault="000310F9" w:rsidP="00A04D3C">
      <w:pPr>
        <w:numPr>
          <w:ilvl w:val="0"/>
          <w:numId w:val="5"/>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 xml:space="preserve">Συνοδεία δύο </w:t>
      </w:r>
      <w:r w:rsidR="00A04D3C" w:rsidRPr="00057CBA">
        <w:rPr>
          <w:rFonts w:ascii="Times New Roman" w:hAnsi="Times New Roman" w:cs="Times New Roman"/>
        </w:rPr>
        <w:t>χορευτικών σκοπών</w:t>
      </w:r>
      <w:r w:rsidRPr="00057CBA">
        <w:rPr>
          <w:rFonts w:ascii="Times New Roman" w:hAnsi="Times New Roman" w:cs="Times New Roman"/>
        </w:rPr>
        <w:t xml:space="preserve"> με νταούλι ή τουμπελέκι </w:t>
      </w:r>
    </w:p>
    <w:p w14:paraId="434965AB" w14:textId="77777777" w:rsidR="000310F9" w:rsidRPr="00057CBA" w:rsidRDefault="000310F9" w:rsidP="000310F9">
      <w:pPr>
        <w:spacing w:after="0" w:line="240" w:lineRule="auto"/>
        <w:contextualSpacing/>
        <w:jc w:val="both"/>
        <w:rPr>
          <w:rFonts w:ascii="Times New Roman" w:hAnsi="Times New Roman" w:cs="Times New Roman"/>
          <w:b/>
          <w:bCs/>
        </w:rPr>
      </w:pPr>
    </w:p>
    <w:p w14:paraId="71CE21AB" w14:textId="77777777" w:rsidR="000310F9" w:rsidRPr="00057CBA" w:rsidRDefault="000310F9" w:rsidP="000310F9">
      <w:pPr>
        <w:spacing w:after="0" w:line="240" w:lineRule="auto"/>
        <w:contextualSpacing/>
        <w:jc w:val="both"/>
        <w:rPr>
          <w:rFonts w:ascii="Times New Roman" w:hAnsi="Times New Roman" w:cs="Times New Roman"/>
          <w:b/>
          <w:bCs/>
        </w:rPr>
      </w:pPr>
      <w:r w:rsidRPr="00057CBA">
        <w:rPr>
          <w:rFonts w:ascii="Times New Roman" w:hAnsi="Times New Roman" w:cs="Times New Roman"/>
          <w:b/>
          <w:bCs/>
        </w:rPr>
        <w:t>ΦΛΟΓΕΡΑ-ΝΕΫ</w:t>
      </w:r>
    </w:p>
    <w:p w14:paraId="0BEE8114" w14:textId="27CFF5B1" w:rsidR="000310F9" w:rsidRPr="00057CBA" w:rsidRDefault="000310F9" w:rsidP="00A04D3C">
      <w:pPr>
        <w:pStyle w:val="a6"/>
        <w:numPr>
          <w:ilvl w:val="0"/>
          <w:numId w:val="13"/>
        </w:numPr>
        <w:spacing w:after="0" w:line="240" w:lineRule="auto"/>
        <w:ind w:left="0" w:firstLine="0"/>
        <w:jc w:val="both"/>
        <w:rPr>
          <w:rFonts w:ascii="Times New Roman" w:hAnsi="Times New Roman" w:cs="Times New Roman"/>
        </w:rPr>
      </w:pPr>
      <w:r w:rsidRPr="00057CBA">
        <w:rPr>
          <w:rFonts w:ascii="Times New Roman" w:hAnsi="Times New Roman" w:cs="Times New Roman"/>
        </w:rPr>
        <w:t xml:space="preserve">Ελεύθερος αυτοσχεδιασμός σε </w:t>
      </w:r>
      <w:r w:rsidRPr="00057CBA">
        <w:rPr>
          <w:rFonts w:ascii="Times New Roman" w:hAnsi="Times New Roman" w:cs="Times New Roman"/>
          <w:i/>
          <w:iCs/>
        </w:rPr>
        <w:t xml:space="preserve">Rast, Uşşak, Hicaz, Hüzzam, Karcığar ή </w:t>
      </w:r>
      <w:r w:rsidRPr="00057CBA">
        <w:rPr>
          <w:rFonts w:ascii="Times New Roman" w:hAnsi="Times New Roman" w:cs="Times New Roman"/>
          <w:i/>
          <w:iCs/>
          <w:lang w:val="en-US"/>
        </w:rPr>
        <w:t>Nihavend</w:t>
      </w:r>
      <w:r w:rsidRPr="00057CBA">
        <w:rPr>
          <w:rFonts w:ascii="Times New Roman" w:hAnsi="Times New Roman" w:cs="Times New Roman"/>
          <w:i/>
          <w:iCs/>
        </w:rPr>
        <w:t xml:space="preserve"> </w:t>
      </w:r>
      <w:r w:rsidRPr="00057CBA">
        <w:rPr>
          <w:rFonts w:ascii="Times New Roman" w:hAnsi="Times New Roman" w:cs="Times New Roman"/>
        </w:rPr>
        <w:t xml:space="preserve">με τουλάχιστον δύο εναλλαγές σε συγγενικά μακάμ </w:t>
      </w:r>
      <w:r w:rsidR="00A04D3C" w:rsidRPr="00057CBA">
        <w:rPr>
          <w:rFonts w:ascii="Times New Roman" w:hAnsi="Times New Roman" w:cs="Times New Roman"/>
        </w:rPr>
        <w:t>[διάρκεια ≈ 4´]</w:t>
      </w:r>
    </w:p>
    <w:p w14:paraId="57DA9B94" w14:textId="77777777" w:rsidR="000310F9" w:rsidRPr="00057CBA" w:rsidRDefault="000310F9" w:rsidP="00A04D3C">
      <w:pPr>
        <w:pStyle w:val="a6"/>
        <w:numPr>
          <w:ilvl w:val="0"/>
          <w:numId w:val="13"/>
        </w:numPr>
        <w:spacing w:after="0" w:line="240" w:lineRule="auto"/>
        <w:ind w:left="0" w:firstLine="0"/>
        <w:jc w:val="both"/>
        <w:rPr>
          <w:rFonts w:ascii="Times New Roman" w:hAnsi="Times New Roman" w:cs="Times New Roman"/>
        </w:rPr>
      </w:pPr>
      <w:r w:rsidRPr="00057CBA">
        <w:rPr>
          <w:rFonts w:ascii="Times New Roman" w:hAnsi="Times New Roman" w:cs="Times New Roman"/>
        </w:rPr>
        <w:t xml:space="preserve">Μια ενότητα από τη λόγια μουσική παράδοση της Κωνσταντινούπολης (peşrev, </w:t>
      </w:r>
      <w:r w:rsidRPr="00057CBA">
        <w:rPr>
          <w:rFonts w:ascii="Times New Roman" w:hAnsi="Times New Roman" w:cs="Times New Roman"/>
          <w:lang w:val="en-US"/>
        </w:rPr>
        <w:t>s</w:t>
      </w:r>
      <w:r w:rsidRPr="00057CBA">
        <w:rPr>
          <w:rFonts w:ascii="Times New Roman" w:hAnsi="Times New Roman" w:cs="Times New Roman"/>
        </w:rPr>
        <w:t>emâî) που να περιλαμβάνει μικρό εισαγωγικό αυτοσχεδιασμό καθώς και έναν γρήγορο οργανικό σκοπό (</w:t>
      </w:r>
      <w:r w:rsidRPr="00057CBA">
        <w:rPr>
          <w:rFonts w:ascii="Times New Roman" w:hAnsi="Times New Roman" w:cs="Times New Roman"/>
          <w:lang w:val="en-US"/>
        </w:rPr>
        <w:t>longa</w:t>
      </w:r>
      <w:r w:rsidRPr="00057CBA">
        <w:rPr>
          <w:rFonts w:ascii="Times New Roman" w:hAnsi="Times New Roman" w:cs="Times New Roman"/>
        </w:rPr>
        <w:t>)</w:t>
      </w:r>
    </w:p>
    <w:p w14:paraId="788F6942" w14:textId="77777777" w:rsidR="000310F9" w:rsidRPr="00057CBA" w:rsidRDefault="000310F9" w:rsidP="00A04D3C">
      <w:pPr>
        <w:pStyle w:val="a6"/>
        <w:numPr>
          <w:ilvl w:val="0"/>
          <w:numId w:val="13"/>
        </w:numPr>
        <w:spacing w:after="0" w:line="240" w:lineRule="auto"/>
        <w:ind w:left="0" w:firstLine="0"/>
        <w:jc w:val="both"/>
        <w:rPr>
          <w:rFonts w:ascii="Times New Roman" w:hAnsi="Times New Roman" w:cs="Times New Roman"/>
        </w:rPr>
      </w:pPr>
      <w:r w:rsidRPr="00057CBA">
        <w:rPr>
          <w:rFonts w:ascii="Times New Roman" w:hAnsi="Times New Roman" w:cs="Times New Roman"/>
        </w:rPr>
        <w:t xml:space="preserve">Ένας οργανικός σκοπός από το ρεπερτόριο της Ηπείρου </w:t>
      </w:r>
    </w:p>
    <w:p w14:paraId="23DC76C6" w14:textId="1EF21F40" w:rsidR="000310F9" w:rsidRPr="00057CBA" w:rsidRDefault="000310F9" w:rsidP="000310F9">
      <w:pPr>
        <w:pStyle w:val="a6"/>
        <w:numPr>
          <w:ilvl w:val="0"/>
          <w:numId w:val="13"/>
        </w:numPr>
        <w:spacing w:after="0" w:line="240" w:lineRule="auto"/>
        <w:ind w:left="0" w:firstLine="0"/>
        <w:jc w:val="both"/>
        <w:rPr>
          <w:rFonts w:ascii="Times New Roman" w:hAnsi="Times New Roman" w:cs="Times New Roman"/>
        </w:rPr>
      </w:pPr>
      <w:r w:rsidRPr="00057CBA">
        <w:rPr>
          <w:rFonts w:ascii="Times New Roman" w:hAnsi="Times New Roman" w:cs="Times New Roman"/>
        </w:rPr>
        <w:t>Ένας οργανικός σκοπός από το ρεπερτόριο της Μακεδονίας ή της Θράκης</w:t>
      </w:r>
    </w:p>
    <w:p w14:paraId="5BC55708" w14:textId="77777777" w:rsidR="000310F9" w:rsidRPr="00057CBA" w:rsidRDefault="000310F9" w:rsidP="000310F9">
      <w:pPr>
        <w:spacing w:after="0" w:line="240" w:lineRule="auto"/>
        <w:jc w:val="both"/>
        <w:rPr>
          <w:rFonts w:ascii="Times New Roman" w:hAnsi="Times New Roman" w:cs="Times New Roman"/>
        </w:rPr>
      </w:pPr>
    </w:p>
    <w:p w14:paraId="3CA8A439" w14:textId="77777777" w:rsidR="000310F9" w:rsidRPr="00057CBA" w:rsidRDefault="000310F9" w:rsidP="000310F9">
      <w:pPr>
        <w:spacing w:after="0" w:line="240" w:lineRule="auto"/>
        <w:contextualSpacing/>
        <w:jc w:val="both"/>
        <w:rPr>
          <w:rFonts w:ascii="Times New Roman" w:hAnsi="Times New Roman" w:cs="Times New Roman"/>
          <w:b/>
          <w:bCs/>
          <w:lang w:val="en-US"/>
        </w:rPr>
      </w:pPr>
      <w:r w:rsidRPr="00057CBA">
        <w:rPr>
          <w:rFonts w:ascii="Times New Roman" w:hAnsi="Times New Roman" w:cs="Times New Roman"/>
          <w:b/>
          <w:bCs/>
        </w:rPr>
        <w:t>ΜΠΟΥΖΟΥΚΙ</w:t>
      </w:r>
    </w:p>
    <w:p w14:paraId="2CB10223" w14:textId="1DE052BD" w:rsidR="000310F9" w:rsidRPr="00057CBA" w:rsidRDefault="000310F9" w:rsidP="00A04D3C">
      <w:pPr>
        <w:numPr>
          <w:ilvl w:val="0"/>
          <w:numId w:val="15"/>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 xml:space="preserve">Ελεύθερος αυτοσχεδιασμός (ταξίμι) ως εισαγωγικό μέρος του οργανικού σκοπού ο οποίος θα ακολουθήσει </w:t>
      </w:r>
      <w:r w:rsidR="00A04D3C" w:rsidRPr="00057CBA">
        <w:rPr>
          <w:rFonts w:ascii="Times New Roman" w:hAnsi="Times New Roman" w:cs="Times New Roman"/>
        </w:rPr>
        <w:t>[διάρκεια ≈ 4´]</w:t>
      </w:r>
    </w:p>
    <w:p w14:paraId="1DABD3FB" w14:textId="77777777" w:rsidR="000310F9" w:rsidRPr="00057CBA" w:rsidRDefault="000310F9" w:rsidP="00A04D3C">
      <w:pPr>
        <w:numPr>
          <w:ilvl w:val="0"/>
          <w:numId w:val="15"/>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Μια δεξιοτεχνική οργανική σύνθεση ελεύθερης επιλογής</w:t>
      </w:r>
    </w:p>
    <w:p w14:paraId="63F000CC" w14:textId="77777777" w:rsidR="000310F9" w:rsidRPr="00057CBA" w:rsidRDefault="000310F9" w:rsidP="00A04D3C">
      <w:pPr>
        <w:numPr>
          <w:ilvl w:val="0"/>
          <w:numId w:val="15"/>
        </w:numPr>
        <w:spacing w:after="0" w:line="240" w:lineRule="auto"/>
        <w:ind w:left="0" w:firstLine="0"/>
        <w:contextualSpacing/>
        <w:jc w:val="both"/>
        <w:rPr>
          <w:rFonts w:ascii="Times New Roman" w:hAnsi="Times New Roman" w:cs="Times New Roman"/>
        </w:rPr>
      </w:pPr>
      <w:r w:rsidRPr="00057CBA">
        <w:rPr>
          <w:rFonts w:ascii="Times New Roman" w:hAnsi="Times New Roman" w:cs="Times New Roman"/>
        </w:rPr>
        <w:t xml:space="preserve">Τρία τραγούδια από το ρεπερτόριο των Γιοβάν Τσαούς, Μάρκου Βαμβακάρη, Βασίλη Τσιτσάνη, Γιάννη Παπαϊωάννου, Μανώλη Χιώτη, Γιώργου Ζαμπέτα </w:t>
      </w:r>
    </w:p>
    <w:p w14:paraId="246727B3" w14:textId="77777777" w:rsidR="000310F9" w:rsidRPr="00057CBA" w:rsidRDefault="000310F9" w:rsidP="000310F9">
      <w:pPr>
        <w:spacing w:after="0" w:line="240" w:lineRule="auto"/>
        <w:jc w:val="both"/>
        <w:rPr>
          <w:rFonts w:ascii="Times New Roman" w:hAnsi="Times New Roman" w:cs="Times New Roman"/>
          <w:color w:val="000000" w:themeColor="text1"/>
        </w:rPr>
      </w:pPr>
    </w:p>
    <w:p w14:paraId="12C151FD" w14:textId="77777777" w:rsidR="000310F9" w:rsidRPr="000310F9" w:rsidRDefault="000310F9"/>
    <w:sectPr w:rsidR="000310F9" w:rsidRPr="000310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729"/>
    <w:multiLevelType w:val="multilevel"/>
    <w:tmpl w:val="585C261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4C631B"/>
    <w:multiLevelType w:val="multilevel"/>
    <w:tmpl w:val="585C261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3E2A24"/>
    <w:multiLevelType w:val="multilevel"/>
    <w:tmpl w:val="585C2616"/>
    <w:lvl w:ilvl="0">
      <w:start w:val="1"/>
      <w:numFmt w:val="decimal"/>
      <w:lvlText w:val="%1."/>
      <w:lvlJc w:val="left"/>
      <w:pPr>
        <w:ind w:left="720" w:hanging="360"/>
      </w:pPr>
      <w:rPr>
        <w:rFonts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7D2855"/>
    <w:multiLevelType w:val="multilevel"/>
    <w:tmpl w:val="585C261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0147EA"/>
    <w:multiLevelType w:val="multilevel"/>
    <w:tmpl w:val="585C2616"/>
    <w:lvl w:ilvl="0">
      <w:start w:val="1"/>
      <w:numFmt w:val="decimal"/>
      <w:lvlText w:val="%1."/>
      <w:lvlJc w:val="left"/>
      <w:pPr>
        <w:ind w:left="720" w:hanging="360"/>
      </w:pPr>
      <w:rPr>
        <w:rFonts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D94931"/>
    <w:multiLevelType w:val="multilevel"/>
    <w:tmpl w:val="585C261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7E6B87"/>
    <w:multiLevelType w:val="multilevel"/>
    <w:tmpl w:val="585C261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2720CD"/>
    <w:multiLevelType w:val="multilevel"/>
    <w:tmpl w:val="585C261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FA0977"/>
    <w:multiLevelType w:val="multilevel"/>
    <w:tmpl w:val="585C261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E5612B"/>
    <w:multiLevelType w:val="multilevel"/>
    <w:tmpl w:val="585C261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B134F3"/>
    <w:multiLevelType w:val="multilevel"/>
    <w:tmpl w:val="585C261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C24E36"/>
    <w:multiLevelType w:val="multilevel"/>
    <w:tmpl w:val="585C261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9B41ED"/>
    <w:multiLevelType w:val="multilevel"/>
    <w:tmpl w:val="585C261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9E5DBC"/>
    <w:multiLevelType w:val="multilevel"/>
    <w:tmpl w:val="585C261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A16C48"/>
    <w:multiLevelType w:val="multilevel"/>
    <w:tmpl w:val="585C261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61290F"/>
    <w:multiLevelType w:val="hybridMultilevel"/>
    <w:tmpl w:val="B018FD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4E42F7B"/>
    <w:multiLevelType w:val="multilevel"/>
    <w:tmpl w:val="585C261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B929FB"/>
    <w:multiLevelType w:val="multilevel"/>
    <w:tmpl w:val="585C261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4556D2"/>
    <w:multiLevelType w:val="multilevel"/>
    <w:tmpl w:val="585C261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6128F4"/>
    <w:multiLevelType w:val="multilevel"/>
    <w:tmpl w:val="585C261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5065900">
    <w:abstractNumId w:val="15"/>
  </w:num>
  <w:num w:numId="2" w16cid:durableId="1378505284">
    <w:abstractNumId w:val="14"/>
  </w:num>
  <w:num w:numId="3" w16cid:durableId="2135170098">
    <w:abstractNumId w:val="10"/>
  </w:num>
  <w:num w:numId="4" w16cid:durableId="188567393">
    <w:abstractNumId w:val="17"/>
  </w:num>
  <w:num w:numId="5" w16cid:durableId="1672296974">
    <w:abstractNumId w:val="12"/>
  </w:num>
  <w:num w:numId="6" w16cid:durableId="1850217420">
    <w:abstractNumId w:val="3"/>
  </w:num>
  <w:num w:numId="7" w16cid:durableId="230577707">
    <w:abstractNumId w:val="9"/>
  </w:num>
  <w:num w:numId="8" w16cid:durableId="26805654">
    <w:abstractNumId w:val="18"/>
  </w:num>
  <w:num w:numId="9" w16cid:durableId="411661671">
    <w:abstractNumId w:val="0"/>
  </w:num>
  <w:num w:numId="10" w16cid:durableId="97063426">
    <w:abstractNumId w:val="7"/>
  </w:num>
  <w:num w:numId="11" w16cid:durableId="1079787872">
    <w:abstractNumId w:val="11"/>
  </w:num>
  <w:num w:numId="12" w16cid:durableId="1464695800">
    <w:abstractNumId w:val="8"/>
  </w:num>
  <w:num w:numId="13" w16cid:durableId="1195117100">
    <w:abstractNumId w:val="16"/>
  </w:num>
  <w:num w:numId="14" w16cid:durableId="1699349483">
    <w:abstractNumId w:val="6"/>
  </w:num>
  <w:num w:numId="15" w16cid:durableId="1330987317">
    <w:abstractNumId w:val="1"/>
  </w:num>
  <w:num w:numId="16" w16cid:durableId="914824907">
    <w:abstractNumId w:val="13"/>
  </w:num>
  <w:num w:numId="17" w16cid:durableId="1558128025">
    <w:abstractNumId w:val="19"/>
  </w:num>
  <w:num w:numId="18" w16cid:durableId="1884556518">
    <w:abstractNumId w:val="2"/>
  </w:num>
  <w:num w:numId="19" w16cid:durableId="372384821">
    <w:abstractNumId w:val="4"/>
  </w:num>
  <w:num w:numId="20" w16cid:durableId="709299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0F9"/>
    <w:rsid w:val="000310F9"/>
    <w:rsid w:val="00033F39"/>
    <w:rsid w:val="00057CBA"/>
    <w:rsid w:val="002C63EB"/>
    <w:rsid w:val="003F3565"/>
    <w:rsid w:val="00575185"/>
    <w:rsid w:val="005E2E6A"/>
    <w:rsid w:val="00623647"/>
    <w:rsid w:val="007F2391"/>
    <w:rsid w:val="00A04D3C"/>
    <w:rsid w:val="00B812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1C4F146C"/>
  <w15:chartTrackingRefBased/>
  <w15:docId w15:val="{3A4B55C9-EC95-344A-BABB-C7AFB5E2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0F9"/>
  </w:style>
  <w:style w:type="paragraph" w:styleId="1">
    <w:name w:val="heading 1"/>
    <w:basedOn w:val="a"/>
    <w:next w:val="a"/>
    <w:link w:val="1Char"/>
    <w:uiPriority w:val="9"/>
    <w:qFormat/>
    <w:rsid w:val="000310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310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310F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310F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310F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310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310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310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310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310F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310F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310F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310F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310F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310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310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310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310F9"/>
    <w:rPr>
      <w:rFonts w:eastAsiaTheme="majorEastAsia" w:cstheme="majorBidi"/>
      <w:color w:val="272727" w:themeColor="text1" w:themeTint="D8"/>
    </w:rPr>
  </w:style>
  <w:style w:type="paragraph" w:styleId="a3">
    <w:name w:val="Title"/>
    <w:basedOn w:val="a"/>
    <w:next w:val="a"/>
    <w:link w:val="Char"/>
    <w:uiPriority w:val="10"/>
    <w:qFormat/>
    <w:rsid w:val="00031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310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310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310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310F9"/>
    <w:pPr>
      <w:spacing w:before="160"/>
      <w:jc w:val="center"/>
    </w:pPr>
    <w:rPr>
      <w:i/>
      <w:iCs/>
      <w:color w:val="404040" w:themeColor="text1" w:themeTint="BF"/>
    </w:rPr>
  </w:style>
  <w:style w:type="character" w:customStyle="1" w:styleId="Char1">
    <w:name w:val="Απόσπασμα Char"/>
    <w:basedOn w:val="a0"/>
    <w:link w:val="a5"/>
    <w:uiPriority w:val="29"/>
    <w:rsid w:val="000310F9"/>
    <w:rPr>
      <w:i/>
      <w:iCs/>
      <w:color w:val="404040" w:themeColor="text1" w:themeTint="BF"/>
    </w:rPr>
  </w:style>
  <w:style w:type="paragraph" w:styleId="a6">
    <w:name w:val="List Paragraph"/>
    <w:basedOn w:val="a"/>
    <w:uiPriority w:val="34"/>
    <w:qFormat/>
    <w:rsid w:val="000310F9"/>
    <w:pPr>
      <w:ind w:left="720"/>
      <w:contextualSpacing/>
    </w:pPr>
  </w:style>
  <w:style w:type="character" w:styleId="a7">
    <w:name w:val="Intense Emphasis"/>
    <w:basedOn w:val="a0"/>
    <w:uiPriority w:val="21"/>
    <w:qFormat/>
    <w:rsid w:val="000310F9"/>
    <w:rPr>
      <w:i/>
      <w:iCs/>
      <w:color w:val="0F4761" w:themeColor="accent1" w:themeShade="BF"/>
    </w:rPr>
  </w:style>
  <w:style w:type="paragraph" w:styleId="a8">
    <w:name w:val="Intense Quote"/>
    <w:basedOn w:val="a"/>
    <w:next w:val="a"/>
    <w:link w:val="Char2"/>
    <w:uiPriority w:val="30"/>
    <w:qFormat/>
    <w:rsid w:val="00031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310F9"/>
    <w:rPr>
      <w:i/>
      <w:iCs/>
      <w:color w:val="0F4761" w:themeColor="accent1" w:themeShade="BF"/>
    </w:rPr>
  </w:style>
  <w:style w:type="character" w:styleId="a9">
    <w:name w:val="Intense Reference"/>
    <w:basedOn w:val="a0"/>
    <w:uiPriority w:val="32"/>
    <w:qFormat/>
    <w:rsid w:val="000310F9"/>
    <w:rPr>
      <w:b/>
      <w:bCs/>
      <w:smallCaps/>
      <w:color w:val="0F4761" w:themeColor="accent1" w:themeShade="BF"/>
      <w:spacing w:val="5"/>
    </w:rPr>
  </w:style>
  <w:style w:type="character" w:styleId="aa">
    <w:name w:val="annotation reference"/>
    <w:basedOn w:val="a0"/>
    <w:uiPriority w:val="99"/>
    <w:semiHidden/>
    <w:unhideWhenUsed/>
    <w:rsid w:val="000310F9"/>
    <w:rPr>
      <w:sz w:val="16"/>
      <w:szCs w:val="16"/>
    </w:rPr>
  </w:style>
  <w:style w:type="character" w:styleId="-">
    <w:name w:val="Hyperlink"/>
    <w:basedOn w:val="a0"/>
    <w:uiPriority w:val="99"/>
    <w:unhideWhenUsed/>
    <w:rsid w:val="00623647"/>
    <w:rPr>
      <w:color w:val="467886" w:themeColor="hyperlink"/>
      <w:u w:val="single"/>
    </w:rPr>
  </w:style>
  <w:style w:type="character" w:styleId="ab">
    <w:name w:val="Unresolved Mention"/>
    <w:basedOn w:val="a0"/>
    <w:uiPriority w:val="99"/>
    <w:semiHidden/>
    <w:unhideWhenUsed/>
    <w:rsid w:val="00623647"/>
    <w:rPr>
      <w:color w:val="605E5C"/>
      <w:shd w:val="clear" w:color="auto" w:fill="E1DFDD"/>
    </w:rPr>
  </w:style>
  <w:style w:type="paragraph" w:customStyle="1" w:styleId="p1">
    <w:name w:val="p1"/>
    <w:basedOn w:val="a"/>
    <w:rsid w:val="00623647"/>
    <w:pPr>
      <w:spacing w:after="0" w:line="240" w:lineRule="auto"/>
    </w:pPr>
    <w:rPr>
      <w:rFonts w:ascii="Times New Roman" w:eastAsia="Times New Roman" w:hAnsi="Times New Roman" w:cs="Times New Roman"/>
      <w:color w:val="0B5AB2"/>
      <w:kern w:val="0"/>
      <w:sz w:val="21"/>
      <w:szCs w:val="21"/>
      <w:lang w:eastAsia="el-GR"/>
      <w14:ligatures w14:val="none"/>
    </w:rPr>
  </w:style>
  <w:style w:type="paragraph" w:customStyle="1" w:styleId="p2">
    <w:name w:val="p2"/>
    <w:basedOn w:val="a"/>
    <w:rsid w:val="00623647"/>
    <w:pPr>
      <w:spacing w:after="0" w:line="240" w:lineRule="auto"/>
    </w:pPr>
    <w:rPr>
      <w:rFonts w:ascii="Times New Roman" w:eastAsia="Times New Roman" w:hAnsi="Times New Roman" w:cs="Times New Roman"/>
      <w:color w:val="000000"/>
      <w:kern w:val="0"/>
      <w:sz w:val="33"/>
      <w:szCs w:val="33"/>
      <w:lang w:eastAsia="el-GR"/>
      <w14:ligatures w14:val="none"/>
    </w:rPr>
  </w:style>
  <w:style w:type="paragraph" w:customStyle="1" w:styleId="p3">
    <w:name w:val="p3"/>
    <w:basedOn w:val="a"/>
    <w:rsid w:val="00623647"/>
    <w:pPr>
      <w:spacing w:after="0" w:line="240" w:lineRule="auto"/>
    </w:pPr>
    <w:rPr>
      <w:rFonts w:ascii="Times New Roman" w:eastAsia="Times New Roman" w:hAnsi="Times New Roman" w:cs="Times New Roman"/>
      <w:color w:val="000000"/>
      <w:kern w:val="0"/>
      <w:sz w:val="18"/>
      <w:szCs w:val="18"/>
      <w:lang w:eastAsia="el-GR"/>
      <w14:ligatures w14:val="none"/>
    </w:rPr>
  </w:style>
  <w:style w:type="character" w:customStyle="1" w:styleId="s1">
    <w:name w:val="s1"/>
    <w:basedOn w:val="a0"/>
    <w:rsid w:val="00623647"/>
    <w:rPr>
      <w:color w:val="813B5F"/>
    </w:rPr>
  </w:style>
  <w:style w:type="character" w:styleId="-0">
    <w:name w:val="FollowedHyperlink"/>
    <w:basedOn w:val="a0"/>
    <w:uiPriority w:val="99"/>
    <w:semiHidden/>
    <w:unhideWhenUsed/>
    <w:rsid w:val="006236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forms/d/e/1FAIpQLSdfWu40RVJ0_Wno7vXYgm0jnZjllD3rpi2PJnCwcNIwYR5fPw/viewform?usp=dialog"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1160</Words>
  <Characters>6269</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Kapsokavadis</dc:creator>
  <cp:keywords/>
  <dc:description/>
  <cp:lastModifiedBy>Alexandros Kapsokavadis</cp:lastModifiedBy>
  <cp:revision>7</cp:revision>
  <cp:lastPrinted>2025-07-10T21:42:00Z</cp:lastPrinted>
  <dcterms:created xsi:type="dcterms:W3CDTF">2025-07-10T21:42:00Z</dcterms:created>
  <dcterms:modified xsi:type="dcterms:W3CDTF">2025-10-29T08:46:00Z</dcterms:modified>
</cp:coreProperties>
</file>